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EE4317F"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0C0415">
        <w:rPr>
          <w:rFonts w:ascii="Arial" w:hAnsi="Arial" w:cs="Arial"/>
          <w:b/>
          <w:bCs/>
          <w:sz w:val="24"/>
          <w:szCs w:val="24"/>
        </w:rPr>
        <w:t>6320</w:t>
      </w:r>
    </w:p>
    <w:p w14:paraId="09465D17" w14:textId="72D87FEF"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116A437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proofErr w:type="spellStart"/>
      <w:r w:rsidR="007F5BCD">
        <w:rPr>
          <w:rFonts w:ascii="Arial" w:hAnsi="Arial" w:cs="Arial"/>
          <w:b/>
        </w:rPr>
        <w:t>InterDigital</w:t>
      </w:r>
      <w:proofErr w:type="spellEnd"/>
      <w:r w:rsidR="007F5BCD">
        <w:rPr>
          <w:rFonts w:ascii="Arial" w:hAnsi="Arial" w:cs="Arial"/>
          <w:b/>
        </w:rPr>
        <w:t xml:space="preserve"> Inc.</w:t>
      </w:r>
    </w:p>
    <w:p w14:paraId="74C363CA" w14:textId="6E8FB245"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7F5BCD">
        <w:rPr>
          <w:rFonts w:ascii="Arial" w:hAnsi="Arial" w:cs="Arial"/>
          <w:b/>
        </w:rPr>
        <w:t>1.2</w:t>
      </w:r>
      <w:r w:rsidR="00A17482">
        <w:rPr>
          <w:rFonts w:ascii="Arial" w:hAnsi="Arial" w:cs="Arial"/>
          <w:b/>
        </w:rPr>
        <w:t>, U</w:t>
      </w:r>
      <w:r w:rsidR="00A17482" w:rsidRPr="00A17482">
        <w:rPr>
          <w:rFonts w:ascii="Arial" w:hAnsi="Arial" w:cs="Arial"/>
          <w:b/>
        </w:rPr>
        <w:t xml:space="preserve">ser </w:t>
      </w:r>
      <w:r w:rsidR="00A17482">
        <w:rPr>
          <w:rFonts w:ascii="Arial" w:hAnsi="Arial" w:cs="Arial"/>
          <w:b/>
        </w:rPr>
        <w:t>P</w:t>
      </w:r>
      <w:r w:rsidR="00A17482" w:rsidRPr="00A17482">
        <w:rPr>
          <w:rFonts w:ascii="Arial" w:hAnsi="Arial" w:cs="Arial"/>
          <w:b/>
        </w:rPr>
        <w:t xml:space="preserve">lane </w:t>
      </w:r>
      <w:r w:rsidR="00A17482">
        <w:rPr>
          <w:rFonts w:ascii="Arial" w:hAnsi="Arial" w:cs="Arial"/>
          <w:b/>
        </w:rPr>
        <w:t>A</w:t>
      </w:r>
      <w:r w:rsidR="00A17482" w:rsidRPr="00A17482">
        <w:rPr>
          <w:rFonts w:ascii="Arial" w:hAnsi="Arial" w:cs="Arial"/>
          <w:b/>
        </w:rPr>
        <w:t xml:space="preserve">rchitecture, QoS </w:t>
      </w:r>
      <w:r w:rsidR="00A17482">
        <w:rPr>
          <w:rFonts w:ascii="Arial" w:hAnsi="Arial" w:cs="Arial"/>
          <w:b/>
        </w:rPr>
        <w:t>F</w:t>
      </w:r>
      <w:r w:rsidR="00A17482" w:rsidRPr="00A17482">
        <w:rPr>
          <w:rFonts w:ascii="Arial" w:hAnsi="Arial" w:cs="Arial"/>
          <w:b/>
        </w:rPr>
        <w:t>ramework</w:t>
      </w:r>
      <w:r w:rsidR="001E2A0E">
        <w:rPr>
          <w:rFonts w:ascii="Arial" w:hAnsi="Arial" w:cs="Arial"/>
          <w:b/>
        </w:rPr>
        <w:t xml:space="preserve">] </w:t>
      </w:r>
      <w:r w:rsidR="00505234" w:rsidRPr="00505234">
        <w:rPr>
          <w:rFonts w:ascii="Arial" w:hAnsi="Arial" w:cs="Arial"/>
          <w:b/>
        </w:rPr>
        <w:t xml:space="preserve">User Plane Architecture and QoS Framework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7EBC80B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7F5BCD">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1003AEE"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0C0415">
        <w:rPr>
          <w:rFonts w:ascii="Arial" w:hAnsi="Arial" w:cs="Arial"/>
          <w:i/>
        </w:rPr>
        <w:t xml:space="preserve">This contribution provides more details about what can be studied within Work Task #1.2 on the topics of </w:t>
      </w:r>
      <w:r w:rsidR="000C0415" w:rsidRPr="000C0415">
        <w:rPr>
          <w:rFonts w:ascii="Arial" w:hAnsi="Arial" w:cs="Arial"/>
          <w:i/>
        </w:rPr>
        <w:t>User Plane Architecture and QoS Framework</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63BA2585" w14:textId="0AF4B734" w:rsidR="00585608" w:rsidRPr="00A02B64" w:rsidRDefault="00A30F03" w:rsidP="007D5496">
      <w:pPr>
        <w:rPr>
          <w:lang w:eastAsia="zh-CN"/>
        </w:rPr>
      </w:pPr>
      <w:bookmarkStart w:id="0" w:name="_Hlk87257355"/>
      <w:r>
        <w:rPr>
          <w:lang w:eastAsia="zh-CN"/>
        </w:rPr>
        <w:t xml:space="preserve">Work Task </w:t>
      </w:r>
      <w:r w:rsidR="00416A8E">
        <w:rPr>
          <w:lang w:eastAsia="zh-CN"/>
        </w:rPr>
        <w:t>#</w:t>
      </w:r>
      <w:r>
        <w:rPr>
          <w:lang w:eastAsia="zh-CN"/>
        </w:rPr>
        <w:t>1.2 of the FS_6G_ARC study (SP-250806) states "</w:t>
      </w:r>
      <w:r w:rsidRPr="00703B0B">
        <w:rPr>
          <w:shd w:val="clear" w:color="auto" w:fill="FFFFFF" w:themeFill="background1"/>
          <w:lang w:eastAsia="zh-CN"/>
        </w:rPr>
        <w:t>Stud</w:t>
      </w:r>
      <w:r w:rsidRPr="00703B0B">
        <w:rPr>
          <w:shd w:val="clear" w:color="auto" w:fill="FFFFFF" w:themeFill="background1"/>
        </w:rPr>
        <w:t xml:space="preserve">y </w:t>
      </w:r>
      <w:r w:rsidRPr="00A02B64">
        <w:rPr>
          <w:shd w:val="clear" w:color="auto" w:fill="FFFFFF" w:themeFill="background1"/>
        </w:rPr>
        <w:t>whether and how to support and/or enhance</w:t>
      </w:r>
      <w:r w:rsidRPr="00A02B64">
        <w:rPr>
          <w:shd w:val="clear" w:color="auto" w:fill="FFFFFF" w:themeFill="background1"/>
          <w:lang w:eastAsia="zh-CN"/>
        </w:rPr>
        <w:t xml:space="preserve"> the following aspects in 6G: </w:t>
      </w:r>
      <w:r w:rsidRPr="00A02B64">
        <w:rPr>
          <w:shd w:val="clear" w:color="auto" w:fill="FFFFFF" w:themeFill="background1"/>
        </w:rPr>
        <w:t>the SBA framework</w:t>
      </w:r>
      <w:r w:rsidRPr="00A02B64">
        <w:rPr>
          <w:rFonts w:hint="eastAsia"/>
          <w:shd w:val="clear" w:color="auto" w:fill="FFFFFF" w:themeFill="background1"/>
          <w:lang w:eastAsia="zh-CN"/>
        </w:rPr>
        <w:t>,</w:t>
      </w:r>
      <w:r w:rsidRPr="00A02B64">
        <w:rPr>
          <w:shd w:val="clear" w:color="auto" w:fill="FFFFFF" w:themeFill="background1"/>
          <w:lang w:eastAsia="zh-CN"/>
        </w:rPr>
        <w:t xml:space="preserve"> network slicing, network sharing, </w:t>
      </w:r>
      <w:r w:rsidRPr="00A02B64">
        <w:rPr>
          <w:b/>
          <w:bCs/>
          <w:shd w:val="clear" w:color="auto" w:fill="FFFFFF" w:themeFill="background1"/>
          <w:lang w:eastAsia="zh-CN"/>
        </w:rPr>
        <w:t>user plane architecture, QoS framework</w:t>
      </w:r>
      <w:r w:rsidRPr="00A02B64">
        <w:rPr>
          <w:shd w:val="clear" w:color="auto" w:fill="FFFFFF" w:themeFill="background1"/>
          <w:lang w:eastAsia="zh-CN"/>
        </w:rPr>
        <w:t>, policy framework, network exposure</w:t>
      </w:r>
      <w:r w:rsidRPr="00A02B64">
        <w:rPr>
          <w:shd w:val="clear" w:color="auto" w:fill="FFFFFF" w:themeFill="background1"/>
        </w:rPr>
        <w:t xml:space="preserve"> framework</w:t>
      </w:r>
      <w:r w:rsidRPr="00A02B64">
        <w:rPr>
          <w:rFonts w:hint="eastAsia"/>
          <w:shd w:val="clear" w:color="auto" w:fill="FFFFFF" w:themeFill="background1"/>
          <w:lang w:eastAsia="zh-CN"/>
        </w:rPr>
        <w:t>,</w:t>
      </w:r>
      <w:r w:rsidRPr="00A02B64">
        <w:rPr>
          <w:shd w:val="clear" w:color="auto" w:fill="FFFFFF" w:themeFill="background1"/>
          <w:lang w:eastAsia="zh-CN"/>
        </w:rPr>
        <w:t xml:space="preserve"> architecture for specific scenarios e.g. fixed wireless access, localized service access</w:t>
      </w:r>
      <w:r w:rsidRPr="00A02B64">
        <w:rPr>
          <w:rFonts w:hint="eastAsia"/>
          <w:shd w:val="clear" w:color="auto" w:fill="FFFFFF" w:themeFill="background1"/>
          <w:lang w:eastAsia="zh-CN"/>
        </w:rPr>
        <w:t>.</w:t>
      </w:r>
      <w:r w:rsidRPr="00A02B64">
        <w:rPr>
          <w:lang w:eastAsia="zh-CN"/>
        </w:rPr>
        <w:t>".</w:t>
      </w:r>
      <w:r w:rsidR="00416A8E">
        <w:rPr>
          <w:lang w:eastAsia="zh-CN"/>
        </w:rPr>
        <w:t xml:space="preserve"> Furthermore, Work Task #1 includes a note that sates "</w:t>
      </w:r>
      <w:r w:rsidR="00416A8E" w:rsidRPr="00703B0B">
        <w:rPr>
          <w:shd w:val="clear" w:color="auto" w:fill="FFFFFF" w:themeFill="background1"/>
        </w:rPr>
        <w:t>The duplication of functionality in RAN and CN will be avoided, while maintaining the existing RAN and CN functionality split</w:t>
      </w:r>
      <w:r w:rsidR="00416A8E">
        <w:rPr>
          <w:shd w:val="clear" w:color="auto" w:fill="FFFFFF" w:themeFill="background1"/>
        </w:rPr>
        <w:t>".</w:t>
      </w:r>
    </w:p>
    <w:p w14:paraId="7E2CCF46" w14:textId="19582D52" w:rsidR="00A02B64" w:rsidRDefault="00A02B64" w:rsidP="007D5496">
      <w:pPr>
        <w:rPr>
          <w:lang w:eastAsia="zh-CN"/>
        </w:rPr>
      </w:pPr>
      <w:r w:rsidRPr="00A02B64">
        <w:rPr>
          <w:lang w:eastAsia="zh-CN"/>
        </w:rPr>
        <w:t>This contribution addresses the "</w:t>
      </w:r>
      <w:r w:rsidRPr="00A02B64">
        <w:rPr>
          <w:b/>
          <w:bCs/>
          <w:shd w:val="clear" w:color="auto" w:fill="FFFFFF" w:themeFill="background1"/>
          <w:lang w:eastAsia="zh-CN"/>
        </w:rPr>
        <w:t>user plane architecture, QoS framework</w:t>
      </w:r>
      <w:r w:rsidRPr="00A02B64">
        <w:rPr>
          <w:shd w:val="clear" w:color="auto" w:fill="FFFFFF" w:themeFill="background1"/>
          <w:lang w:eastAsia="zh-CN"/>
        </w:rPr>
        <w:t>" aspect of WT#1.2</w:t>
      </w:r>
      <w:r>
        <w:rPr>
          <w:shd w:val="clear" w:color="auto" w:fill="FFFFFF" w:themeFill="background1"/>
          <w:lang w:eastAsia="zh-CN"/>
        </w:rPr>
        <w:t>.</w:t>
      </w:r>
    </w:p>
    <w:p w14:paraId="2E0ABDF2" w14:textId="06BDDEF0" w:rsidR="008262BF" w:rsidRDefault="00E66ED1" w:rsidP="00E66ED1">
      <w:pPr>
        <w:rPr>
          <w:lang w:eastAsia="zh-CN"/>
        </w:rPr>
      </w:pPr>
      <w:r>
        <w:rPr>
          <w:lang w:eastAsia="zh-CN"/>
        </w:rPr>
        <w:t>The PDU Connectivity Service is the baseline feature for a UE to obtain user plane connectivity</w:t>
      </w:r>
      <w:r w:rsidR="00E26D11">
        <w:rPr>
          <w:lang w:eastAsia="zh-CN"/>
        </w:rPr>
        <w:t xml:space="preserve"> and is largely specified by SA2</w:t>
      </w:r>
      <w:r>
        <w:rPr>
          <w:lang w:eastAsia="zh-CN"/>
        </w:rPr>
        <w:t xml:space="preserve">. The QoS Framework </w:t>
      </w:r>
      <w:r w:rsidR="008262BF">
        <w:rPr>
          <w:lang w:eastAsia="zh-CN"/>
        </w:rPr>
        <w:t xml:space="preserve">is based on the QoS Flow and the following principles. </w:t>
      </w:r>
    </w:p>
    <w:p w14:paraId="760EE7AD" w14:textId="77777777" w:rsidR="008262BF" w:rsidRDefault="008262BF" w:rsidP="008262BF">
      <w:pPr>
        <w:pStyle w:val="B1"/>
        <w:numPr>
          <w:ilvl w:val="0"/>
          <w:numId w:val="12"/>
        </w:numPr>
        <w:rPr>
          <w:lang w:eastAsia="zh-CN"/>
        </w:rPr>
      </w:pPr>
      <w:r>
        <w:rPr>
          <w:lang w:eastAsia="zh-CN"/>
        </w:rPr>
        <w:t xml:space="preserve">QoS Flows exist within a PDU Session. </w:t>
      </w:r>
    </w:p>
    <w:p w14:paraId="14B14AF9" w14:textId="725E70CB" w:rsidR="00E26D11" w:rsidRDefault="00E26D11" w:rsidP="008262BF">
      <w:pPr>
        <w:pStyle w:val="B1"/>
        <w:numPr>
          <w:ilvl w:val="0"/>
          <w:numId w:val="12"/>
        </w:numPr>
        <w:rPr>
          <w:lang w:eastAsia="zh-CN"/>
        </w:rPr>
      </w:pPr>
      <w:r>
        <w:rPr>
          <w:lang w:eastAsia="zh-CN"/>
        </w:rPr>
        <w:t>QoS Flows require that the UE, RAN Node, and UPF provide QoS treatment to PDUs of the PDU Session.</w:t>
      </w:r>
    </w:p>
    <w:p w14:paraId="21A46EDB" w14:textId="30E364D5" w:rsidR="00E66ED1" w:rsidRDefault="008262BF" w:rsidP="008262BF">
      <w:pPr>
        <w:pStyle w:val="B1"/>
        <w:numPr>
          <w:ilvl w:val="0"/>
          <w:numId w:val="12"/>
        </w:numPr>
        <w:rPr>
          <w:lang w:eastAsia="zh-CN"/>
        </w:rPr>
      </w:pPr>
      <w:r>
        <w:rPr>
          <w:lang w:eastAsia="zh-CN"/>
        </w:rPr>
        <w:t xml:space="preserve">The SMF creates QoS Flows based on PCC Rules from the PCF. </w:t>
      </w:r>
    </w:p>
    <w:p w14:paraId="3B4FF05D" w14:textId="6F7B8F8F" w:rsidR="008262BF" w:rsidRDefault="008262BF" w:rsidP="008262BF">
      <w:pPr>
        <w:pStyle w:val="B1"/>
        <w:numPr>
          <w:ilvl w:val="0"/>
          <w:numId w:val="12"/>
        </w:numPr>
        <w:rPr>
          <w:lang w:eastAsia="zh-CN"/>
        </w:rPr>
      </w:pPr>
      <w:r>
        <w:rPr>
          <w:lang w:eastAsia="zh-CN"/>
        </w:rPr>
        <w:t xml:space="preserve">The SMF uses NAS-SM signalling to configure QoS Rules in the UE. </w:t>
      </w:r>
    </w:p>
    <w:p w14:paraId="635F76C9" w14:textId="1097BF40" w:rsidR="008262BF" w:rsidRDefault="00EA46FD" w:rsidP="008262BF">
      <w:pPr>
        <w:pStyle w:val="B1"/>
        <w:numPr>
          <w:ilvl w:val="0"/>
          <w:numId w:val="12"/>
        </w:numPr>
        <w:rPr>
          <w:lang w:eastAsia="zh-CN"/>
        </w:rPr>
      </w:pPr>
      <w:r>
        <w:rPr>
          <w:lang w:eastAsia="zh-CN"/>
        </w:rPr>
        <w:t xml:space="preserve">The SMF uses an N2 Container to send QoS Profiles </w:t>
      </w:r>
      <w:r w:rsidR="00A3445B">
        <w:rPr>
          <w:lang w:eastAsia="zh-CN"/>
        </w:rPr>
        <w:t>to</w:t>
      </w:r>
      <w:r>
        <w:rPr>
          <w:lang w:eastAsia="zh-CN"/>
        </w:rPr>
        <w:t xml:space="preserve"> the RAN Node.</w:t>
      </w:r>
    </w:p>
    <w:p w14:paraId="17872C4F" w14:textId="4459A411" w:rsidR="00EA46FD" w:rsidRDefault="00EA46FD" w:rsidP="008262BF">
      <w:pPr>
        <w:pStyle w:val="B1"/>
        <w:numPr>
          <w:ilvl w:val="0"/>
          <w:numId w:val="12"/>
        </w:numPr>
        <w:rPr>
          <w:lang w:eastAsia="zh-CN"/>
        </w:rPr>
      </w:pPr>
      <w:r>
        <w:rPr>
          <w:lang w:eastAsia="zh-CN"/>
        </w:rPr>
        <w:t>The SMF use</w:t>
      </w:r>
      <w:r w:rsidR="00E26D11">
        <w:rPr>
          <w:lang w:eastAsia="zh-CN"/>
        </w:rPr>
        <w:t>s</w:t>
      </w:r>
      <w:r>
        <w:rPr>
          <w:lang w:eastAsia="zh-CN"/>
        </w:rPr>
        <w:t xml:space="preserve"> the N4 interface to send N4 Rules to </w:t>
      </w:r>
      <w:r w:rsidR="00E26D11">
        <w:rPr>
          <w:lang w:eastAsia="zh-CN"/>
        </w:rPr>
        <w:t>UPF.</w:t>
      </w:r>
    </w:p>
    <w:p w14:paraId="6D942992" w14:textId="00FF5E78" w:rsidR="00E26D11" w:rsidRDefault="00E26D11" w:rsidP="00E66ED1">
      <w:pPr>
        <w:rPr>
          <w:lang w:eastAsia="zh-CN"/>
        </w:rPr>
      </w:pPr>
      <w:r>
        <w:rPr>
          <w:lang w:eastAsia="zh-CN"/>
        </w:rPr>
        <w:t>The User Plane Architecture and QoS Framework support</w:t>
      </w:r>
      <w:r w:rsidR="00A3445B">
        <w:rPr>
          <w:lang w:eastAsia="zh-CN"/>
        </w:rPr>
        <w:t>s</w:t>
      </w:r>
      <w:r>
        <w:rPr>
          <w:lang w:eastAsia="zh-CN"/>
        </w:rPr>
        <w:t xml:space="preserve"> many other features that can be enabled with</w:t>
      </w:r>
      <w:r w:rsidR="00A3445B">
        <w:rPr>
          <w:lang w:eastAsia="zh-CN"/>
        </w:rPr>
        <w:t>in</w:t>
      </w:r>
      <w:r>
        <w:rPr>
          <w:lang w:eastAsia="zh-CN"/>
        </w:rPr>
        <w:t xml:space="preserve"> the PDU Connectivity Service (i.e. within a PDU Session). These features include</w:t>
      </w:r>
      <w:r w:rsidR="00A3445B">
        <w:rPr>
          <w:lang w:eastAsia="zh-CN"/>
        </w:rPr>
        <w:t>:</w:t>
      </w:r>
    </w:p>
    <w:p w14:paraId="611A0FFB" w14:textId="5AF270D5" w:rsidR="004941AF" w:rsidRDefault="004941AF" w:rsidP="004941AF">
      <w:pPr>
        <w:pStyle w:val="B1"/>
        <w:numPr>
          <w:ilvl w:val="0"/>
          <w:numId w:val="12"/>
        </w:numPr>
        <w:rPr>
          <w:lang w:eastAsia="zh-CN"/>
        </w:rPr>
      </w:pPr>
      <w:r>
        <w:rPr>
          <w:lang w:eastAsia="zh-CN"/>
        </w:rPr>
        <w:t>PDU Session Types (</w:t>
      </w:r>
      <w:r w:rsidRPr="004941AF">
        <w:rPr>
          <w:lang w:eastAsia="zh-CN"/>
        </w:rPr>
        <w:t>IPv4, IPv6, IPv4v6, Ethernet, Unstructured</w:t>
      </w:r>
      <w:r>
        <w:rPr>
          <w:lang w:eastAsia="zh-CN"/>
        </w:rPr>
        <w:t>)</w:t>
      </w:r>
    </w:p>
    <w:p w14:paraId="1CB783D0" w14:textId="11F0E1FB" w:rsidR="00E26D11" w:rsidRDefault="004941AF" w:rsidP="004941AF">
      <w:pPr>
        <w:pStyle w:val="B1"/>
        <w:numPr>
          <w:ilvl w:val="0"/>
          <w:numId w:val="12"/>
        </w:numPr>
        <w:rPr>
          <w:lang w:eastAsia="zh-CN"/>
        </w:rPr>
      </w:pPr>
      <w:r>
        <w:rPr>
          <w:lang w:eastAsia="zh-CN"/>
        </w:rPr>
        <w:t>Session and Service Continuity (SSC) Modes 1, 2, and 3</w:t>
      </w:r>
    </w:p>
    <w:p w14:paraId="1FB5DE4B" w14:textId="0D344611" w:rsidR="0027328B" w:rsidRDefault="0027328B" w:rsidP="004941AF">
      <w:pPr>
        <w:pStyle w:val="B1"/>
        <w:numPr>
          <w:ilvl w:val="0"/>
          <w:numId w:val="12"/>
        </w:numPr>
        <w:rPr>
          <w:lang w:eastAsia="zh-CN"/>
        </w:rPr>
      </w:pPr>
      <w:r>
        <w:rPr>
          <w:lang w:eastAsia="zh-CN"/>
        </w:rPr>
        <w:t xml:space="preserve">Home-Routed, Local Breakout, and Home Routed with Session Breakout PDU </w:t>
      </w:r>
      <w:r w:rsidR="007A318B">
        <w:rPr>
          <w:lang w:eastAsia="zh-CN"/>
        </w:rPr>
        <w:t>Sessions</w:t>
      </w:r>
    </w:p>
    <w:p w14:paraId="390EBCD0" w14:textId="2C11D2C4" w:rsidR="004941AF" w:rsidRDefault="004941AF" w:rsidP="004941AF">
      <w:pPr>
        <w:pStyle w:val="B1"/>
        <w:numPr>
          <w:ilvl w:val="0"/>
          <w:numId w:val="12"/>
        </w:numPr>
        <w:rPr>
          <w:lang w:eastAsia="zh-CN"/>
        </w:rPr>
      </w:pPr>
      <w:r>
        <w:rPr>
          <w:lang w:eastAsia="zh-CN"/>
        </w:rPr>
        <w:t xml:space="preserve">Usage of Uplink (UL) Classifiers </w:t>
      </w:r>
    </w:p>
    <w:p w14:paraId="09ADECB8" w14:textId="6C3D0DED" w:rsidR="004941AF" w:rsidRDefault="004941AF" w:rsidP="004941AF">
      <w:pPr>
        <w:pStyle w:val="B1"/>
        <w:numPr>
          <w:ilvl w:val="0"/>
          <w:numId w:val="12"/>
        </w:numPr>
        <w:rPr>
          <w:lang w:eastAsia="zh-CN"/>
        </w:rPr>
      </w:pPr>
      <w:r>
        <w:rPr>
          <w:lang w:eastAsia="zh-CN"/>
        </w:rPr>
        <w:t>Usage of IPv6 multi-homing</w:t>
      </w:r>
    </w:p>
    <w:p w14:paraId="01FD71D2" w14:textId="3375579A" w:rsidR="004941AF" w:rsidRDefault="004941AF" w:rsidP="004941AF">
      <w:pPr>
        <w:pStyle w:val="B1"/>
        <w:numPr>
          <w:ilvl w:val="0"/>
          <w:numId w:val="12"/>
        </w:numPr>
        <w:rPr>
          <w:lang w:eastAsia="zh-CN"/>
        </w:rPr>
      </w:pPr>
      <w:r>
        <w:rPr>
          <w:lang w:eastAsia="zh-CN"/>
        </w:rPr>
        <w:t>Support for Local Area Data Networks (LADNs)</w:t>
      </w:r>
    </w:p>
    <w:p w14:paraId="2C9EF150" w14:textId="2EC7B9E8" w:rsidR="004941AF" w:rsidRDefault="004941AF" w:rsidP="004941AF">
      <w:pPr>
        <w:pStyle w:val="B1"/>
        <w:numPr>
          <w:ilvl w:val="0"/>
          <w:numId w:val="12"/>
        </w:numPr>
        <w:rPr>
          <w:lang w:eastAsia="zh-CN"/>
        </w:rPr>
      </w:pPr>
      <w:r>
        <w:rPr>
          <w:lang w:eastAsia="zh-CN"/>
        </w:rPr>
        <w:t>Secondary authentication/authorization by a DNN-AAA Server</w:t>
      </w:r>
    </w:p>
    <w:p w14:paraId="02825384" w14:textId="615CC96D" w:rsidR="00FC617B" w:rsidRDefault="00FC617B" w:rsidP="004941AF">
      <w:pPr>
        <w:pStyle w:val="B1"/>
        <w:numPr>
          <w:ilvl w:val="0"/>
          <w:numId w:val="12"/>
        </w:numPr>
        <w:rPr>
          <w:lang w:eastAsia="zh-CN"/>
        </w:rPr>
      </w:pPr>
      <w:r>
        <w:rPr>
          <w:lang w:eastAsia="zh-CN"/>
        </w:rPr>
        <w:t>Support for ATSSS (</w:t>
      </w:r>
      <w:r w:rsidR="008476E6" w:rsidRPr="008476E6">
        <w:rPr>
          <w:lang w:eastAsia="zh-CN"/>
        </w:rPr>
        <w:t>Access Traffic Steering Switching and Splitting</w:t>
      </w:r>
      <w:r>
        <w:rPr>
          <w:lang w:eastAsia="zh-CN"/>
        </w:rPr>
        <w:t>)</w:t>
      </w:r>
    </w:p>
    <w:p w14:paraId="676194CD" w14:textId="5D19985F" w:rsidR="00FC617B" w:rsidRDefault="00FC617B" w:rsidP="004941AF">
      <w:pPr>
        <w:pStyle w:val="B1"/>
        <w:numPr>
          <w:ilvl w:val="0"/>
          <w:numId w:val="12"/>
        </w:numPr>
        <w:rPr>
          <w:lang w:eastAsia="zh-CN"/>
        </w:rPr>
      </w:pPr>
      <w:r>
        <w:rPr>
          <w:lang w:eastAsia="zh-CN"/>
        </w:rPr>
        <w:t>Redundant User Plane Paths</w:t>
      </w:r>
    </w:p>
    <w:p w14:paraId="49BE1138" w14:textId="35D78CBF" w:rsidR="00FC617B" w:rsidRDefault="00FC617B" w:rsidP="004941AF">
      <w:pPr>
        <w:pStyle w:val="B1"/>
        <w:numPr>
          <w:ilvl w:val="0"/>
          <w:numId w:val="12"/>
        </w:numPr>
        <w:rPr>
          <w:lang w:eastAsia="zh-CN"/>
        </w:rPr>
      </w:pPr>
      <w:r>
        <w:rPr>
          <w:lang w:eastAsia="zh-CN"/>
        </w:rPr>
        <w:t>QoS Monitoring</w:t>
      </w:r>
    </w:p>
    <w:p w14:paraId="027608A7" w14:textId="28A4CB30" w:rsidR="00FC617B" w:rsidRDefault="00FC617B" w:rsidP="004941AF">
      <w:pPr>
        <w:pStyle w:val="B1"/>
        <w:numPr>
          <w:ilvl w:val="0"/>
          <w:numId w:val="12"/>
        </w:numPr>
        <w:rPr>
          <w:lang w:eastAsia="zh-CN"/>
        </w:rPr>
      </w:pPr>
      <w:r>
        <w:rPr>
          <w:lang w:eastAsia="zh-CN"/>
        </w:rPr>
        <w:t>Alternative QoS Profiles</w:t>
      </w:r>
    </w:p>
    <w:p w14:paraId="1DFD92E0" w14:textId="302CE890" w:rsidR="00FC617B" w:rsidRDefault="00FC617B" w:rsidP="004941AF">
      <w:pPr>
        <w:pStyle w:val="B1"/>
        <w:numPr>
          <w:ilvl w:val="0"/>
          <w:numId w:val="12"/>
        </w:numPr>
        <w:rPr>
          <w:lang w:eastAsia="zh-CN"/>
        </w:rPr>
      </w:pPr>
      <w:r w:rsidRPr="00FC617B">
        <w:rPr>
          <w:lang w:eastAsia="zh-CN"/>
        </w:rPr>
        <w:t>QoS differentiation of traffic for Non-3GPP Device Identifier</w:t>
      </w:r>
    </w:p>
    <w:p w14:paraId="2E35CD2A" w14:textId="48139E4A" w:rsidR="00FC617B" w:rsidRDefault="00FC617B" w:rsidP="004941AF">
      <w:pPr>
        <w:pStyle w:val="B1"/>
        <w:numPr>
          <w:ilvl w:val="0"/>
          <w:numId w:val="12"/>
        </w:numPr>
        <w:rPr>
          <w:lang w:eastAsia="zh-CN"/>
        </w:rPr>
      </w:pPr>
      <w:r>
        <w:rPr>
          <w:lang w:eastAsia="zh-CN"/>
        </w:rPr>
        <w:t xml:space="preserve">PDU Set Based </w:t>
      </w:r>
      <w:r w:rsidR="006C7B9A">
        <w:rPr>
          <w:lang w:eastAsia="zh-CN"/>
        </w:rPr>
        <w:t xml:space="preserve">QoS </w:t>
      </w:r>
      <w:r>
        <w:rPr>
          <w:lang w:eastAsia="zh-CN"/>
        </w:rPr>
        <w:t>Handling</w:t>
      </w:r>
    </w:p>
    <w:p w14:paraId="2E25C42A" w14:textId="77777777" w:rsidR="004941AF" w:rsidRDefault="004941AF" w:rsidP="004941AF">
      <w:pPr>
        <w:pStyle w:val="B1"/>
        <w:rPr>
          <w:lang w:eastAsia="zh-CN"/>
        </w:rPr>
      </w:pPr>
    </w:p>
    <w:p w14:paraId="1D688EA1" w14:textId="77777777" w:rsidR="004941AF" w:rsidRDefault="004941AF" w:rsidP="004941AF">
      <w:pPr>
        <w:pStyle w:val="B1"/>
        <w:rPr>
          <w:lang w:eastAsia="zh-CN"/>
        </w:rPr>
      </w:pPr>
    </w:p>
    <w:p w14:paraId="2D26EE48" w14:textId="72B4AC3A" w:rsidR="00D95872" w:rsidRPr="00AC7C96" w:rsidRDefault="007F73C9" w:rsidP="007F73C9">
      <w:pPr>
        <w:rPr>
          <w:lang w:eastAsia="zh-CN"/>
        </w:rPr>
      </w:pPr>
      <w:r w:rsidRPr="00AC7C96">
        <w:rPr>
          <w:b/>
          <w:bCs/>
          <w:lang w:eastAsia="zh-CN"/>
        </w:rPr>
        <w:t>Architectural Motivation:</w:t>
      </w:r>
      <w:r w:rsidRPr="00AC7C96">
        <w:rPr>
          <w:lang w:eastAsia="zh-CN"/>
        </w:rPr>
        <w:t xml:space="preserve"> What architectural challenges or opportunities does this WT/KI address?</w:t>
      </w:r>
    </w:p>
    <w:p w14:paraId="1225A3B4" w14:textId="0194E14E" w:rsidR="00A3445B" w:rsidRPr="00AC7C96" w:rsidRDefault="00A3445B" w:rsidP="007F73C9">
      <w:pPr>
        <w:rPr>
          <w:u w:val="single"/>
          <w:lang w:eastAsia="zh-CN"/>
        </w:rPr>
      </w:pPr>
      <w:r w:rsidRPr="00AC7C96">
        <w:rPr>
          <w:u w:val="single"/>
          <w:lang w:eastAsia="zh-CN"/>
        </w:rPr>
        <w:t>Motivation 1 – Support of Per Packet and Integrated Handling</w:t>
      </w:r>
    </w:p>
    <w:p w14:paraId="172983BB" w14:textId="36EF3734" w:rsidR="00FC617B" w:rsidRPr="00AC7C96" w:rsidRDefault="006C7B9A" w:rsidP="007F73C9">
      <w:pPr>
        <w:rPr>
          <w:lang w:eastAsia="zh-CN"/>
        </w:rPr>
      </w:pPr>
      <w:r w:rsidRPr="00AC7C96">
        <w:rPr>
          <w:lang w:eastAsia="zh-CN"/>
        </w:rPr>
        <w:t xml:space="preserve">In the baseline (i.e., </w:t>
      </w:r>
      <w:r w:rsidR="009B1A51" w:rsidRPr="00AC7C96">
        <w:rPr>
          <w:lang w:eastAsia="zh-CN"/>
        </w:rPr>
        <w:t xml:space="preserve">Release </w:t>
      </w:r>
      <w:r w:rsidRPr="00AC7C96">
        <w:rPr>
          <w:lang w:eastAsia="zh-CN"/>
        </w:rPr>
        <w:t>15) 5G system, the QoS treatment of a PDU is determined based on a per-packet basis (i.e. based on the QFI packet marking). In Rel</w:t>
      </w:r>
      <w:r w:rsidR="009B1A51" w:rsidRPr="00AC7C96">
        <w:rPr>
          <w:lang w:eastAsia="zh-CN"/>
        </w:rPr>
        <w:t xml:space="preserve">ease </w:t>
      </w:r>
      <w:r w:rsidRPr="00AC7C96">
        <w:rPr>
          <w:lang w:eastAsia="zh-CN"/>
        </w:rPr>
        <w:t xml:space="preserve">18, support for PDU Set Based QoS Handling was added. If a QoS Flow is enabled with PDU Set Based QoS Handling, then the QoS treatment of the PDUs in the QoS Flow is not determined on a per-packet basis. Rather, the QoS treatment that is received by a PDU is based on both the QFI and the status of other PDUs that belong to the same PDU Set. </w:t>
      </w:r>
      <w:r w:rsidR="009B1A51" w:rsidRPr="00AC7C96">
        <w:rPr>
          <w:lang w:eastAsia="zh-CN"/>
        </w:rPr>
        <w:t xml:space="preserve">One side effect of this Release 18 enhancement is that traffic that is </w:t>
      </w:r>
      <w:r w:rsidR="00A3445B" w:rsidRPr="00AC7C96">
        <w:rPr>
          <w:lang w:eastAsia="zh-CN"/>
        </w:rPr>
        <w:t xml:space="preserve">in </w:t>
      </w:r>
      <w:r w:rsidR="009B1A51" w:rsidRPr="00AC7C96">
        <w:rPr>
          <w:lang w:eastAsia="zh-CN"/>
        </w:rPr>
        <w:t xml:space="preserve">PDU Set format and traffic that is not in PDU Set </w:t>
      </w:r>
      <w:r w:rsidR="00A3445B" w:rsidRPr="00AC7C96">
        <w:rPr>
          <w:lang w:eastAsia="zh-CN"/>
        </w:rPr>
        <w:t>format cannot</w:t>
      </w:r>
      <w:r w:rsidR="009B1A51" w:rsidRPr="00AC7C96">
        <w:rPr>
          <w:lang w:eastAsia="zh-CN"/>
        </w:rPr>
        <w:t xml:space="preserve"> be mixed into the same QoS Flow. Thus, unmarked N6 PDUs need to be given PDU Set </w:t>
      </w:r>
      <w:r w:rsidR="005B2205" w:rsidRPr="00AC7C96">
        <w:rPr>
          <w:lang w:eastAsia="zh-CN"/>
        </w:rPr>
        <w:t>markings</w:t>
      </w:r>
      <w:r w:rsidR="00A3445B" w:rsidRPr="00AC7C96">
        <w:rPr>
          <w:lang w:eastAsia="zh-CN"/>
        </w:rPr>
        <w:t xml:space="preserve"> by the UPF</w:t>
      </w:r>
      <w:r w:rsidR="005B2205" w:rsidRPr="00AC7C96">
        <w:rPr>
          <w:lang w:eastAsia="zh-CN"/>
        </w:rPr>
        <w:t>,</w:t>
      </w:r>
      <w:r w:rsidR="009B1A51" w:rsidRPr="00AC7C96">
        <w:rPr>
          <w:lang w:eastAsia="zh-CN"/>
        </w:rPr>
        <w:t xml:space="preserve"> or the network need</w:t>
      </w:r>
      <w:r w:rsidR="00A3445B" w:rsidRPr="00AC7C96">
        <w:rPr>
          <w:lang w:eastAsia="zh-CN"/>
        </w:rPr>
        <w:t>s</w:t>
      </w:r>
      <w:r w:rsidR="009B1A51" w:rsidRPr="00AC7C96">
        <w:rPr>
          <w:lang w:eastAsia="zh-CN"/>
        </w:rPr>
        <w:t xml:space="preserve"> to configure extra QoS Flows.  </w:t>
      </w:r>
    </w:p>
    <w:p w14:paraId="1BA15F67" w14:textId="146CB71B" w:rsidR="006C7B9A" w:rsidRPr="00AC7C96" w:rsidRDefault="006C7B9A" w:rsidP="007F73C9">
      <w:pPr>
        <w:rPr>
          <w:lang w:eastAsia="zh-CN"/>
        </w:rPr>
      </w:pPr>
      <w:r w:rsidRPr="00AC7C96">
        <w:rPr>
          <w:lang w:eastAsia="zh-CN"/>
        </w:rPr>
        <w:t xml:space="preserve">6G presents an opportunity in that </w:t>
      </w:r>
      <w:r w:rsidR="009B1A51" w:rsidRPr="00AC7C96">
        <w:rPr>
          <w:lang w:eastAsia="zh-CN"/>
        </w:rPr>
        <w:t xml:space="preserve">the baseline system can be designed </w:t>
      </w:r>
      <w:r w:rsidR="005B2205" w:rsidRPr="00AC7C96">
        <w:rPr>
          <w:lang w:eastAsia="zh-CN"/>
        </w:rPr>
        <w:t>to accommodate both traffic flows who</w:t>
      </w:r>
      <w:r w:rsidR="00A3445B" w:rsidRPr="00AC7C96">
        <w:rPr>
          <w:lang w:eastAsia="zh-CN"/>
        </w:rPr>
        <w:t>se</w:t>
      </w:r>
      <w:r w:rsidR="005B2205" w:rsidRPr="00AC7C96">
        <w:rPr>
          <w:lang w:eastAsia="zh-CN"/>
        </w:rPr>
        <w:t xml:space="preserve"> QoS treatment can be determined purely on a per-packet basis and traffic flows who QoS treatment can be determined based on the status of other packets in the traffic flow and/or packets in other traffic flows.</w:t>
      </w:r>
    </w:p>
    <w:p w14:paraId="2A84C47B" w14:textId="0E9753BB" w:rsidR="00A3445B" w:rsidRPr="00AC7C96" w:rsidRDefault="00A3445B" w:rsidP="00A3445B">
      <w:pPr>
        <w:rPr>
          <w:u w:val="single"/>
          <w:lang w:eastAsia="zh-CN"/>
        </w:rPr>
      </w:pPr>
      <w:r w:rsidRPr="00AC7C96">
        <w:rPr>
          <w:u w:val="single"/>
          <w:lang w:eastAsia="zh-CN"/>
        </w:rPr>
        <w:t>Motivation 2 – Support of Faster QoS Adjustments</w:t>
      </w:r>
    </w:p>
    <w:p w14:paraId="01572783" w14:textId="5231D522" w:rsidR="0010062C" w:rsidRPr="00AC7C96" w:rsidRDefault="0010062C" w:rsidP="0010062C">
      <w:pPr>
        <w:rPr>
          <w:lang w:val="en-US" w:eastAsia="zh-CN"/>
        </w:rPr>
      </w:pPr>
      <w:r w:rsidRPr="00AC7C96">
        <w:rPr>
          <w:lang w:val="en-US" w:eastAsia="zh-CN"/>
        </w:rPr>
        <w:t xml:space="preserve">The </w:t>
      </w:r>
      <w:r w:rsidR="00CC5A6A" w:rsidRPr="00AC7C96">
        <w:rPr>
          <w:lang w:val="en-US" w:eastAsia="zh-CN"/>
        </w:rPr>
        <w:t>5</w:t>
      </w:r>
      <w:r w:rsidRPr="00AC7C96">
        <w:rPr>
          <w:lang w:val="en-US" w:eastAsia="zh-CN"/>
        </w:rPr>
        <w:t xml:space="preserve">G system relies on static service classification </w:t>
      </w:r>
      <w:r w:rsidR="009B6FA1" w:rsidRPr="00AC7C96">
        <w:rPr>
          <w:lang w:val="en-US" w:eastAsia="zh-CN"/>
        </w:rPr>
        <w:t>rules</w:t>
      </w:r>
      <w:r w:rsidRPr="00AC7C96">
        <w:rPr>
          <w:lang w:val="en-US" w:eastAsia="zh-CN"/>
        </w:rPr>
        <w:t>.</w:t>
      </w:r>
      <w:r w:rsidR="009B6FA1" w:rsidRPr="00AC7C96">
        <w:rPr>
          <w:lang w:val="en-US" w:eastAsia="zh-CN"/>
        </w:rPr>
        <w:t xml:space="preserve"> For example, the QoS Rules provide the UE with a static set of rule</w:t>
      </w:r>
      <w:r w:rsidR="00294C13" w:rsidRPr="00AC7C96">
        <w:rPr>
          <w:lang w:val="en-US" w:eastAsia="zh-CN"/>
        </w:rPr>
        <w:t>s</w:t>
      </w:r>
      <w:r w:rsidR="009B6FA1" w:rsidRPr="00AC7C96">
        <w:rPr>
          <w:lang w:val="en-US" w:eastAsia="zh-CN"/>
        </w:rPr>
        <w:t xml:space="preserve"> for mapping specific traffic to specific QoS Rules. </w:t>
      </w:r>
      <w:r w:rsidRPr="00AC7C96">
        <w:rPr>
          <w:lang w:val="en-US" w:eastAsia="zh-CN"/>
        </w:rPr>
        <w:t xml:space="preserve">This approach can be inefficient in terms of resource utilization and is not well-suited for dynamic service environments. </w:t>
      </w:r>
      <w:r w:rsidR="009B6FA1" w:rsidRPr="00AC7C96">
        <w:rPr>
          <w:lang w:val="en-US" w:eastAsia="zh-CN"/>
        </w:rPr>
        <w:t xml:space="preserve">For example, it can result in traffic getting mapped to QoS Flows that provide treatment that is better than what is required or </w:t>
      </w:r>
      <w:r w:rsidR="00294C13" w:rsidRPr="00AC7C96">
        <w:rPr>
          <w:lang w:val="en-US" w:eastAsia="zh-CN"/>
        </w:rPr>
        <w:t>vice</w:t>
      </w:r>
      <w:r w:rsidR="009B6FA1" w:rsidRPr="00AC7C96">
        <w:rPr>
          <w:lang w:val="en-US" w:eastAsia="zh-CN"/>
        </w:rPr>
        <w:t xml:space="preserve"> versa. </w:t>
      </w:r>
      <w:r w:rsidR="000F5235" w:rsidRPr="00AC7C96">
        <w:rPr>
          <w:lang w:val="en-US" w:eastAsia="zh-CN"/>
        </w:rPr>
        <w:t>It also results in a QoS configuration that does not consider the tradeoffs between energy efficiency</w:t>
      </w:r>
      <w:r w:rsidR="001309EC" w:rsidRPr="00AC7C96">
        <w:rPr>
          <w:lang w:val="en-US" w:eastAsia="zh-CN"/>
        </w:rPr>
        <w:t xml:space="preserve">, </w:t>
      </w:r>
      <w:proofErr w:type="spellStart"/>
      <w:r w:rsidR="008C3B5C" w:rsidRPr="00AC7C96">
        <w:rPr>
          <w:lang w:val="en-US" w:eastAsia="zh-CN"/>
        </w:rPr>
        <w:t>QoE</w:t>
      </w:r>
      <w:proofErr w:type="spellEnd"/>
      <w:r w:rsidR="001309EC" w:rsidRPr="00AC7C96">
        <w:rPr>
          <w:lang w:val="en-US" w:eastAsia="zh-CN"/>
        </w:rPr>
        <w:t>, and radio resource utilization</w:t>
      </w:r>
      <w:r w:rsidR="008C3B5C" w:rsidRPr="00AC7C96">
        <w:rPr>
          <w:lang w:val="en-US" w:eastAsia="zh-CN"/>
        </w:rPr>
        <w:t xml:space="preserve">. </w:t>
      </w:r>
      <w:r w:rsidR="009B6FA1" w:rsidRPr="00AC7C96">
        <w:rPr>
          <w:lang w:val="en-US" w:eastAsia="zh-CN"/>
        </w:rPr>
        <w:t xml:space="preserve">On the other hand, QoS Rules can be </w:t>
      </w:r>
      <w:r w:rsidR="00294C13" w:rsidRPr="00AC7C96">
        <w:rPr>
          <w:lang w:val="en-US" w:eastAsia="zh-CN"/>
        </w:rPr>
        <w:t>updated</w:t>
      </w:r>
      <w:r w:rsidR="009B6FA1" w:rsidRPr="00AC7C96">
        <w:rPr>
          <w:lang w:val="en-US" w:eastAsia="zh-CN"/>
        </w:rPr>
        <w:t>, but this not a fast process</w:t>
      </w:r>
      <w:r w:rsidR="00294C13" w:rsidRPr="00AC7C96">
        <w:rPr>
          <w:lang w:val="en-US" w:eastAsia="zh-CN"/>
        </w:rPr>
        <w:t xml:space="preserve"> </w:t>
      </w:r>
      <w:r w:rsidR="009B6FA1" w:rsidRPr="00AC7C96">
        <w:rPr>
          <w:lang w:val="en-US" w:eastAsia="zh-CN"/>
        </w:rPr>
        <w:t>(e.g. NAS signaling and/or the AF invoking PCF APIs). T</w:t>
      </w:r>
      <w:r w:rsidRPr="00AC7C96">
        <w:rPr>
          <w:lang w:val="en-US" w:eastAsia="zh-CN"/>
        </w:rPr>
        <w:t xml:space="preserve">here is no mechanism in place </w:t>
      </w:r>
      <w:r w:rsidR="009B6FA1" w:rsidRPr="00AC7C96">
        <w:rPr>
          <w:lang w:val="en-US" w:eastAsia="zh-CN"/>
        </w:rPr>
        <w:t>that allows</w:t>
      </w:r>
      <w:r w:rsidRPr="00AC7C96">
        <w:rPr>
          <w:lang w:val="en-US" w:eastAsia="zh-CN"/>
        </w:rPr>
        <w:t xml:space="preserve"> </w:t>
      </w:r>
      <w:proofErr w:type="spellStart"/>
      <w:r w:rsidRPr="00AC7C96">
        <w:rPr>
          <w:lang w:val="en-US" w:eastAsia="zh-CN"/>
        </w:rPr>
        <w:t>QoE</w:t>
      </w:r>
      <w:proofErr w:type="spellEnd"/>
      <w:r w:rsidRPr="00AC7C96">
        <w:rPr>
          <w:lang w:val="en-US" w:eastAsia="zh-CN"/>
        </w:rPr>
        <w:t xml:space="preserve"> measurement</w:t>
      </w:r>
      <w:r w:rsidR="000526C0" w:rsidRPr="00AC7C96">
        <w:rPr>
          <w:lang w:val="en-US" w:eastAsia="zh-CN"/>
        </w:rPr>
        <w:t>s</w:t>
      </w:r>
      <w:r w:rsidR="000F5235" w:rsidRPr="00AC7C96">
        <w:rPr>
          <w:lang w:val="en-US" w:eastAsia="zh-CN"/>
        </w:rPr>
        <w:t>, energy efficiency,</w:t>
      </w:r>
      <w:r w:rsidR="001309EC" w:rsidRPr="00AC7C96">
        <w:rPr>
          <w:lang w:val="en-US" w:eastAsia="zh-CN"/>
        </w:rPr>
        <w:t xml:space="preserve"> radio resource utilization,</w:t>
      </w:r>
      <w:r w:rsidR="009B6FA1" w:rsidRPr="00AC7C96">
        <w:rPr>
          <w:lang w:val="en-US" w:eastAsia="zh-CN"/>
        </w:rPr>
        <w:t xml:space="preserve"> </w:t>
      </w:r>
      <w:r w:rsidR="006E4182" w:rsidRPr="00AC7C96">
        <w:rPr>
          <w:lang w:val="en-US" w:eastAsia="zh-CN"/>
        </w:rPr>
        <w:t xml:space="preserve">and local UE conditions (e.g. speed) </w:t>
      </w:r>
      <w:r w:rsidR="009B6FA1" w:rsidRPr="00AC7C96">
        <w:rPr>
          <w:lang w:val="en-US" w:eastAsia="zh-CN"/>
        </w:rPr>
        <w:t>to influence</w:t>
      </w:r>
      <w:r w:rsidR="000526C0" w:rsidRPr="00AC7C96">
        <w:rPr>
          <w:lang w:val="en-US" w:eastAsia="zh-CN"/>
        </w:rPr>
        <w:t>, in</w:t>
      </w:r>
      <w:r w:rsidRPr="00AC7C96">
        <w:rPr>
          <w:lang w:val="en-US" w:eastAsia="zh-CN"/>
        </w:rPr>
        <w:t xml:space="preserve"> real time</w:t>
      </w:r>
      <w:r w:rsidR="000526C0" w:rsidRPr="00AC7C96">
        <w:rPr>
          <w:lang w:val="en-US" w:eastAsia="zh-CN"/>
        </w:rPr>
        <w:t xml:space="preserve">, the QoS treatment that is received by the UE’s traffic flows. Real time </w:t>
      </w:r>
      <w:proofErr w:type="spellStart"/>
      <w:r w:rsidR="000526C0" w:rsidRPr="00AC7C96">
        <w:rPr>
          <w:lang w:val="en-US" w:eastAsia="zh-CN"/>
        </w:rPr>
        <w:t>QoE</w:t>
      </w:r>
      <w:proofErr w:type="spellEnd"/>
      <w:r w:rsidR="000526C0" w:rsidRPr="00AC7C96">
        <w:rPr>
          <w:lang w:val="en-US" w:eastAsia="zh-CN"/>
        </w:rPr>
        <w:t xml:space="preserve"> measurements</w:t>
      </w:r>
      <w:r w:rsidR="001309EC" w:rsidRPr="00AC7C96">
        <w:rPr>
          <w:lang w:val="en-US" w:eastAsia="zh-CN"/>
        </w:rPr>
        <w:t>, radio resource utilization information,</w:t>
      </w:r>
      <w:r w:rsidR="008C3B5C" w:rsidRPr="00AC7C96">
        <w:rPr>
          <w:lang w:val="en-US" w:eastAsia="zh-CN"/>
        </w:rPr>
        <w:t xml:space="preserve"> and/or energy efficiency considerations</w:t>
      </w:r>
      <w:r w:rsidR="000526C0" w:rsidRPr="00AC7C96">
        <w:rPr>
          <w:lang w:val="en-US" w:eastAsia="zh-CN"/>
        </w:rPr>
        <w:t xml:space="preserve"> could be used to </w:t>
      </w:r>
      <w:r w:rsidR="009B6FA1" w:rsidRPr="00AC7C96">
        <w:rPr>
          <w:lang w:val="en-US" w:eastAsia="zh-CN"/>
        </w:rPr>
        <w:t>influence how traffic is mapped to QoS flows</w:t>
      </w:r>
      <w:r w:rsidR="004044B1" w:rsidRPr="00AC7C96">
        <w:rPr>
          <w:lang w:val="en-US" w:eastAsia="zh-CN"/>
        </w:rPr>
        <w:t xml:space="preserve"> so that the application and network can better adapt network resource utilization based on the needs of the application</w:t>
      </w:r>
      <w:r w:rsidR="000526C0" w:rsidRPr="00AC7C96">
        <w:rPr>
          <w:lang w:val="en-US" w:eastAsia="zh-CN"/>
        </w:rPr>
        <w:t>.</w:t>
      </w:r>
      <w:r w:rsidR="000F5235" w:rsidRPr="00AC7C96">
        <w:rPr>
          <w:lang w:val="en-US" w:eastAsia="zh-CN"/>
        </w:rPr>
        <w:t xml:space="preserve"> </w:t>
      </w:r>
    </w:p>
    <w:p w14:paraId="620CAC3C" w14:textId="12040730" w:rsidR="00A3445B" w:rsidRPr="00AC7C96" w:rsidRDefault="00A3445B" w:rsidP="00A3445B">
      <w:pPr>
        <w:rPr>
          <w:u w:val="single"/>
          <w:lang w:eastAsia="zh-CN"/>
        </w:rPr>
      </w:pPr>
      <w:r w:rsidRPr="00AC7C96">
        <w:rPr>
          <w:u w:val="single"/>
          <w:lang w:eastAsia="zh-CN"/>
        </w:rPr>
        <w:t xml:space="preserve">Motivation 3 – Towards a Unified Protocol </w:t>
      </w:r>
      <w:r w:rsidR="003833A5" w:rsidRPr="00AC7C96">
        <w:rPr>
          <w:u w:val="single"/>
          <w:lang w:eastAsia="zh-CN"/>
        </w:rPr>
        <w:t>for Managing Traffic Treatment</w:t>
      </w:r>
    </w:p>
    <w:p w14:paraId="4DCD7CA0" w14:textId="005551FD" w:rsidR="00476980" w:rsidRPr="00AC7C96" w:rsidRDefault="00476980" w:rsidP="0010062C">
      <w:pPr>
        <w:rPr>
          <w:lang w:val="en-US" w:eastAsia="zh-CN"/>
        </w:rPr>
      </w:pPr>
      <w:r w:rsidRPr="00AC7C96">
        <w:rPr>
          <w:lang w:val="en-US" w:eastAsia="zh-CN"/>
        </w:rPr>
        <w:t>In Release 16, the 5G system was enhanced to support ATSSS. ATSSS Rules are provisioned in the UE via NAS Signaling and communicated to the UPF via N4 signaling.</w:t>
      </w:r>
      <w:r w:rsidR="00A3445B" w:rsidRPr="00AC7C96">
        <w:rPr>
          <w:lang w:val="en-US" w:eastAsia="zh-CN"/>
        </w:rPr>
        <w:t xml:space="preserve"> </w:t>
      </w:r>
      <w:r w:rsidRPr="00AC7C96">
        <w:rPr>
          <w:lang w:val="en-US" w:eastAsia="zh-CN"/>
        </w:rPr>
        <w:t>ATSSS also introduced the PMF protocol</w:t>
      </w:r>
      <w:r w:rsidR="00F1573C" w:rsidRPr="00AC7C96">
        <w:rPr>
          <w:lang w:val="en-US" w:eastAsia="zh-CN"/>
        </w:rPr>
        <w:t>. The PMF protocol is a protocol that is used to exchange information between the UE and UPF. PMF protocol messages are carried within the PDU Session (i.e. not over NAS</w:t>
      </w:r>
      <w:proofErr w:type="gramStart"/>
      <w:r w:rsidR="00F1573C" w:rsidRPr="00AC7C96">
        <w:rPr>
          <w:lang w:val="en-US" w:eastAsia="zh-CN"/>
        </w:rPr>
        <w:t>)</w:t>
      </w:r>
      <w:proofErr w:type="gramEnd"/>
      <w:r w:rsidR="00F1573C" w:rsidRPr="00AC7C96">
        <w:rPr>
          <w:lang w:val="en-US" w:eastAsia="zh-CN"/>
        </w:rPr>
        <w:t xml:space="preserve"> and they ca</w:t>
      </w:r>
      <w:r w:rsidRPr="00AC7C96">
        <w:rPr>
          <w:lang w:val="en-US" w:eastAsia="zh-CN"/>
        </w:rPr>
        <w:t>n be used to exchange information related to how the traffic of a QoS Flow is mapped to access network</w:t>
      </w:r>
      <w:r w:rsidR="00A3445B" w:rsidRPr="00AC7C96">
        <w:rPr>
          <w:lang w:val="en-US" w:eastAsia="zh-CN"/>
        </w:rPr>
        <w:t xml:space="preserve"> legs</w:t>
      </w:r>
      <w:r w:rsidRPr="00AC7C96">
        <w:rPr>
          <w:lang w:val="en-US" w:eastAsia="zh-CN"/>
        </w:rPr>
        <w:t>.</w:t>
      </w:r>
      <w:r w:rsidR="00F1573C" w:rsidRPr="00AC7C96">
        <w:rPr>
          <w:lang w:val="en-US" w:eastAsia="zh-CN"/>
        </w:rPr>
        <w:t xml:space="preserve"> It is notable </w:t>
      </w:r>
      <w:r w:rsidR="00CA51B3" w:rsidRPr="00AC7C96">
        <w:rPr>
          <w:lang w:val="en-US" w:eastAsia="zh-CN"/>
        </w:rPr>
        <w:t>that</w:t>
      </w:r>
      <w:r w:rsidR="00F1573C" w:rsidRPr="00AC7C96">
        <w:rPr>
          <w:lang w:val="en-US" w:eastAsia="zh-CN"/>
        </w:rPr>
        <w:t xml:space="preserve"> NAS messages are used by the UE to influence how traffic is mapped to a QoS Flow (e.g. the UE can send non-3GPP Device Information in a PDU Session Modification message). An important observation is that both NAS and PMF messages use very different types of </w:t>
      </w:r>
      <w:r w:rsidR="00A3445B" w:rsidRPr="00AC7C96">
        <w:rPr>
          <w:lang w:val="en-US" w:eastAsia="zh-CN"/>
        </w:rPr>
        <w:t>transport</w:t>
      </w:r>
      <w:r w:rsidR="00F1573C" w:rsidRPr="00AC7C96">
        <w:rPr>
          <w:lang w:val="en-US" w:eastAsia="zh-CN"/>
        </w:rPr>
        <w:t xml:space="preserve"> but are both used to influence how traffic is treated within a PDU Session. In this context, treatment refers to how the traffic is mapped to QoS Flows and how the traffic is further mapped to an access leg. </w:t>
      </w:r>
      <w:r w:rsidR="00A3445B" w:rsidRPr="00AC7C96">
        <w:rPr>
          <w:lang w:val="en-US" w:eastAsia="zh-CN"/>
        </w:rPr>
        <w:t>It is observed that</w:t>
      </w:r>
      <w:r w:rsidR="00F1573C" w:rsidRPr="00AC7C96">
        <w:rPr>
          <w:lang w:val="en-US" w:eastAsia="zh-CN"/>
        </w:rPr>
        <w:t xml:space="preserve"> the information that is exchanged in these messages might be useful for multiple purposes. For example, </w:t>
      </w:r>
      <w:r w:rsidR="007F25AE" w:rsidRPr="00AC7C96">
        <w:rPr>
          <w:lang w:val="en-US" w:eastAsia="zh-CN"/>
        </w:rPr>
        <w:t xml:space="preserve">PMF measurements may be useful in determining what QoS treatment can or should be provided to </w:t>
      </w:r>
      <w:proofErr w:type="gramStart"/>
      <w:r w:rsidR="00A3445B" w:rsidRPr="00AC7C96">
        <w:rPr>
          <w:lang w:val="en-US" w:eastAsia="zh-CN"/>
        </w:rPr>
        <w:t xml:space="preserve">a </w:t>
      </w:r>
      <w:r w:rsidR="007F25AE" w:rsidRPr="00AC7C96">
        <w:rPr>
          <w:lang w:val="en-US" w:eastAsia="zh-CN"/>
        </w:rPr>
        <w:t>traffic</w:t>
      </w:r>
      <w:proofErr w:type="gramEnd"/>
      <w:r w:rsidR="00A3445B" w:rsidRPr="00AC7C96">
        <w:rPr>
          <w:lang w:val="en-US" w:eastAsia="zh-CN"/>
        </w:rPr>
        <w:t xml:space="preserve"> flow</w:t>
      </w:r>
      <w:r w:rsidR="007F25AE" w:rsidRPr="00AC7C96">
        <w:rPr>
          <w:lang w:val="en-US" w:eastAsia="zh-CN"/>
        </w:rPr>
        <w:t>.</w:t>
      </w:r>
    </w:p>
    <w:p w14:paraId="00DD5B51" w14:textId="69B1B97A" w:rsidR="003833A5" w:rsidRPr="00AC7C96" w:rsidRDefault="003833A5" w:rsidP="003833A5">
      <w:pPr>
        <w:rPr>
          <w:u w:val="single"/>
          <w:lang w:eastAsia="zh-CN"/>
        </w:rPr>
      </w:pPr>
      <w:r w:rsidRPr="00AC7C96">
        <w:rPr>
          <w:u w:val="single"/>
          <w:lang w:eastAsia="zh-CN"/>
        </w:rPr>
        <w:t>Motivation 4 – Influencing Traffic Routing Through the Underlay Network</w:t>
      </w:r>
    </w:p>
    <w:p w14:paraId="6E658789" w14:textId="10841A3C" w:rsidR="00426231" w:rsidRPr="00AC7C96" w:rsidRDefault="00426231" w:rsidP="0010062C">
      <w:pPr>
        <w:rPr>
          <w:lang w:val="en-US" w:eastAsia="zh-CN"/>
        </w:rPr>
      </w:pPr>
      <w:r w:rsidRPr="00AC7C96">
        <w:rPr>
          <w:lang w:val="en-US" w:eastAsia="zh-CN"/>
        </w:rPr>
        <w:t xml:space="preserve">In the 5G System, GTP-U is used to transport data between the UPF and RAN Node and between UPFs. GTP-U requires the establishment of tunnels between the UPF and RAN and UPFs. Tunnels are established for each PDU Session, released when the UE enters the CM-IDLE state and reestablished when the UE enters CM-CONNECTED state. </w:t>
      </w:r>
      <w:proofErr w:type="gramStart"/>
      <w:r w:rsidRPr="00AC7C96">
        <w:rPr>
          <w:lang w:val="en-US" w:eastAsia="zh-CN"/>
        </w:rPr>
        <w:t>In order to</w:t>
      </w:r>
      <w:proofErr w:type="gramEnd"/>
      <w:r w:rsidRPr="00AC7C96">
        <w:rPr>
          <w:lang w:val="en-US" w:eastAsia="zh-CN"/>
        </w:rPr>
        <w:t xml:space="preserve"> enable the exchange of QoS information (e.g. QFI and PDU Set Information)</w:t>
      </w:r>
      <w:r w:rsidR="00CA51B3" w:rsidRPr="00AC7C96">
        <w:rPr>
          <w:lang w:val="en-US" w:eastAsia="zh-CN"/>
        </w:rPr>
        <w:t xml:space="preserve"> and meta data (e.g. </w:t>
      </w:r>
      <w:r w:rsidR="00D14F3D" w:rsidRPr="00AC7C96">
        <w:rPr>
          <w:lang w:val="en-US" w:eastAsia="zh-CN"/>
        </w:rPr>
        <w:t xml:space="preserve">bit rate </w:t>
      </w:r>
      <w:r w:rsidR="00A3445B" w:rsidRPr="00AC7C96">
        <w:rPr>
          <w:lang w:val="en-US" w:eastAsia="zh-CN"/>
        </w:rPr>
        <w:t>recommendations</w:t>
      </w:r>
      <w:r w:rsidR="00CA51B3" w:rsidRPr="00AC7C96">
        <w:rPr>
          <w:lang w:val="en-US" w:eastAsia="zh-CN"/>
        </w:rPr>
        <w:t>)</w:t>
      </w:r>
      <w:r w:rsidRPr="00AC7C96">
        <w:rPr>
          <w:lang w:val="en-US" w:eastAsia="zh-CN"/>
        </w:rPr>
        <w:t>, headers are added to the GTP-U messages that carry PDUs between the UE and RAN node.</w:t>
      </w:r>
      <w:r w:rsidR="00CA51B3" w:rsidRPr="00AC7C96">
        <w:rPr>
          <w:lang w:val="en-US" w:eastAsia="zh-CN"/>
        </w:rPr>
        <w:t xml:space="preserve"> </w:t>
      </w:r>
      <w:r w:rsidR="00A3445B" w:rsidRPr="00AC7C96">
        <w:rPr>
          <w:lang w:val="en-US" w:eastAsia="zh-CN"/>
        </w:rPr>
        <w:t>The current</w:t>
      </w:r>
      <w:r w:rsidR="00CA51B3" w:rsidRPr="00AC7C96">
        <w:rPr>
          <w:lang w:val="en-US" w:eastAsia="zh-CN"/>
        </w:rPr>
        <w:t xml:space="preserve"> approach provides the UPF and RAN Node with no control over how traffic is </w:t>
      </w:r>
      <w:r w:rsidR="00A3445B" w:rsidRPr="00AC7C96">
        <w:rPr>
          <w:lang w:val="en-US" w:eastAsia="zh-CN"/>
        </w:rPr>
        <w:t>r</w:t>
      </w:r>
      <w:r w:rsidR="00CA51B3" w:rsidRPr="00AC7C96">
        <w:rPr>
          <w:lang w:val="en-US" w:eastAsia="zh-CN"/>
        </w:rPr>
        <w:t>outed through the network operator’s underlay network towards the traffic destination.</w:t>
      </w:r>
    </w:p>
    <w:p w14:paraId="1D712442" w14:textId="70CCD3C8" w:rsidR="003833A5" w:rsidRPr="00AC7C96" w:rsidRDefault="003833A5" w:rsidP="003833A5">
      <w:pPr>
        <w:rPr>
          <w:u w:val="single"/>
          <w:lang w:eastAsia="zh-CN"/>
        </w:rPr>
      </w:pPr>
      <w:r w:rsidRPr="00AC7C96">
        <w:rPr>
          <w:u w:val="single"/>
          <w:lang w:eastAsia="zh-CN"/>
        </w:rPr>
        <w:t>Motivation 5 – Minimizing the User Plane’s Involvement in Paging</w:t>
      </w:r>
    </w:p>
    <w:p w14:paraId="483DADCF" w14:textId="26655548" w:rsidR="00416A8E" w:rsidRDefault="00416A8E" w:rsidP="0010062C">
      <w:pPr>
        <w:rPr>
          <w:lang w:val="en-US" w:eastAsia="zh-CN"/>
        </w:rPr>
      </w:pPr>
      <w:r w:rsidRPr="00AC7C96">
        <w:rPr>
          <w:lang w:val="en-US" w:eastAsia="zh-CN"/>
        </w:rPr>
        <w:t xml:space="preserve">When downlink data is received for a UE that is in CM-IDLE mode, then the UPF will send a data notification to the SMF, the SMF will notify the </w:t>
      </w:r>
      <w:r w:rsidR="00AC7C96" w:rsidRPr="00AC7C96">
        <w:rPr>
          <w:lang w:val="en-US" w:eastAsia="zh-CN"/>
        </w:rPr>
        <w:t>AMF,</w:t>
      </w:r>
      <w:r w:rsidRPr="00AC7C96">
        <w:rPr>
          <w:lang w:val="en-US" w:eastAsia="zh-CN"/>
        </w:rPr>
        <w:t xml:space="preserve"> and the AMF will send a paging message to the RAN Node(s). Thus, the user plane (i.e. UPF and SMF) need</w:t>
      </w:r>
      <w:r w:rsidR="003833A5" w:rsidRPr="00AC7C96">
        <w:rPr>
          <w:lang w:val="en-US" w:eastAsia="zh-CN"/>
        </w:rPr>
        <w:t>s</w:t>
      </w:r>
      <w:r w:rsidRPr="00AC7C96">
        <w:rPr>
          <w:lang w:val="en-US" w:eastAsia="zh-CN"/>
        </w:rPr>
        <w:t xml:space="preserve"> to trigger a paging procedure and the AMF needs to control parts of the paging procedure (e.g. select RAN Node(s) to send the paging message to). Once the paging message arrives at the RAN Node, the RAN Node will control parts of the paging procedure. This is an example of functionality that is, to some extent, duplicated between the </w:t>
      </w:r>
      <w:r w:rsidRPr="00AC7C96">
        <w:rPr>
          <w:shd w:val="clear" w:color="auto" w:fill="FFFFFF" w:themeFill="background1"/>
        </w:rPr>
        <w:t>RAN and CN. This 6G study is an opportunity to evaluate whether and how the core network can become less involved in the paging procedure.</w:t>
      </w:r>
    </w:p>
    <w:p w14:paraId="6EB163CC" w14:textId="4D300D9C" w:rsidR="007F73C9" w:rsidRDefault="007F73C9" w:rsidP="007F73C9">
      <w:pPr>
        <w:rPr>
          <w:lang w:eastAsia="zh-CN"/>
        </w:rPr>
      </w:pPr>
      <w:r w:rsidRPr="008D32A7">
        <w:rPr>
          <w:b/>
          <w:bCs/>
          <w:lang w:eastAsia="zh-CN"/>
        </w:rPr>
        <w:t>Gap Analysis:</w:t>
      </w:r>
      <w:r>
        <w:rPr>
          <w:lang w:eastAsia="zh-CN"/>
        </w:rPr>
        <w:t xml:space="preserve"> What are the limitations or gaps in existing architecture (from Rel-1</w:t>
      </w:r>
      <w:r w:rsidR="007978F6">
        <w:rPr>
          <w:lang w:eastAsia="zh-CN"/>
        </w:rPr>
        <w:t>5</w:t>
      </w:r>
      <w:r>
        <w:rPr>
          <w:lang w:eastAsia="zh-CN"/>
        </w:rPr>
        <w:t xml:space="preserve"> to Rel-20) that this proposal aims to resolve?</w:t>
      </w:r>
    </w:p>
    <w:p w14:paraId="49391E93" w14:textId="759AA02F" w:rsidR="003833A5" w:rsidRPr="00AC7C96" w:rsidRDefault="003833A5" w:rsidP="003833A5">
      <w:pPr>
        <w:rPr>
          <w:u w:val="single"/>
          <w:lang w:eastAsia="zh-CN"/>
        </w:rPr>
      </w:pPr>
      <w:r w:rsidRPr="00AC7C96">
        <w:rPr>
          <w:u w:val="single"/>
          <w:lang w:eastAsia="zh-CN"/>
        </w:rPr>
        <w:lastRenderedPageBreak/>
        <w:t>Gap 1 – Support of Per Packet and Integrated Handling</w:t>
      </w:r>
    </w:p>
    <w:p w14:paraId="7E153FF2" w14:textId="7BEB87BB" w:rsidR="005644AC" w:rsidRPr="00AC7C96" w:rsidRDefault="005644AC" w:rsidP="007F73C9">
      <w:pPr>
        <w:rPr>
          <w:lang w:eastAsia="zh-CN"/>
        </w:rPr>
      </w:pPr>
      <w:r w:rsidRPr="00AC7C96">
        <w:rPr>
          <w:lang w:eastAsia="zh-CN"/>
        </w:rPr>
        <w:t>This paper proposes to update the work task to include studying whether and how the QoS Framework can be designed to efficiently accommodate traffic flows whose PDUs can receive treatment on a per packet basis and traffic flows whose PDUs can receive treatment that is based on the status of other PDUs in the same or different traffic flows.</w:t>
      </w:r>
    </w:p>
    <w:p w14:paraId="78BCEEB7" w14:textId="107D401E" w:rsidR="003833A5" w:rsidRPr="00AC7C96" w:rsidRDefault="003833A5" w:rsidP="003833A5">
      <w:pPr>
        <w:rPr>
          <w:u w:val="single"/>
          <w:lang w:eastAsia="zh-CN"/>
        </w:rPr>
      </w:pPr>
      <w:r w:rsidRPr="00AC7C96">
        <w:rPr>
          <w:u w:val="single"/>
          <w:lang w:eastAsia="zh-CN"/>
        </w:rPr>
        <w:t>Gap 2 – Support of Faster QoS Adjustments</w:t>
      </w:r>
    </w:p>
    <w:p w14:paraId="3FC6812C" w14:textId="5CCA4A1F" w:rsidR="007F25AE" w:rsidRPr="00AC7C96" w:rsidRDefault="00294C13" w:rsidP="007F73C9">
      <w:pPr>
        <w:rPr>
          <w:lang w:eastAsia="zh-CN"/>
        </w:rPr>
      </w:pPr>
      <w:r w:rsidRPr="00AC7C96">
        <w:rPr>
          <w:lang w:eastAsia="zh-CN"/>
        </w:rPr>
        <w:t>It is proposed to update the work task to include studying whether and how the UE and/or UPF can be given more flexibility in how traffic is mapped to QoS requirements (i.e. mapped to a QoS Flow or set of packet marking(s)). Providing such flexibility will help to</w:t>
      </w:r>
      <w:r w:rsidR="003833A5" w:rsidRPr="00AC7C96">
        <w:rPr>
          <w:lang w:eastAsia="zh-CN"/>
        </w:rPr>
        <w:t xml:space="preserve"> quickly</w:t>
      </w:r>
      <w:r w:rsidRPr="00AC7C96">
        <w:rPr>
          <w:lang w:eastAsia="zh-CN"/>
        </w:rPr>
        <w:t xml:space="preserve"> avoid </w:t>
      </w:r>
      <w:r w:rsidR="003833A5" w:rsidRPr="00AC7C96">
        <w:rPr>
          <w:lang w:eastAsia="zh-CN"/>
        </w:rPr>
        <w:t xml:space="preserve">situations where </w:t>
      </w:r>
      <w:r w:rsidRPr="00AC7C96">
        <w:rPr>
          <w:lang w:eastAsia="zh-CN"/>
        </w:rPr>
        <w:t xml:space="preserve">traffic </w:t>
      </w:r>
      <w:r w:rsidR="003833A5" w:rsidRPr="00AC7C96">
        <w:rPr>
          <w:lang w:eastAsia="zh-CN"/>
        </w:rPr>
        <w:t>gets</w:t>
      </w:r>
      <w:r w:rsidRPr="00AC7C96">
        <w:rPr>
          <w:lang w:eastAsia="zh-CN"/>
        </w:rPr>
        <w:t xml:space="preserve"> mapped to QoS Flows that provide treatment that is better than what is required or vice versa and, at the same time, avoid the need for </w:t>
      </w:r>
      <w:r w:rsidR="00EC7242" w:rsidRPr="00AC7C96">
        <w:rPr>
          <w:lang w:eastAsia="zh-CN"/>
        </w:rPr>
        <w:t xml:space="preserve">frequent </w:t>
      </w:r>
      <w:r w:rsidRPr="00AC7C96">
        <w:rPr>
          <w:lang w:eastAsia="zh-CN"/>
        </w:rPr>
        <w:t>QoS configuration updates.</w:t>
      </w:r>
      <w:r w:rsidR="004044B1" w:rsidRPr="00AC7C96">
        <w:rPr>
          <w:lang w:eastAsia="zh-CN"/>
        </w:rPr>
        <w:t xml:space="preserve"> Added flexibility will also allow the UE and network to more quickly adapt network resource utilization based on the needs to the application.</w:t>
      </w:r>
    </w:p>
    <w:p w14:paraId="1E81457D" w14:textId="78983AB8" w:rsidR="003833A5" w:rsidRPr="00AC7C96" w:rsidRDefault="003833A5" w:rsidP="003833A5">
      <w:pPr>
        <w:rPr>
          <w:u w:val="single"/>
          <w:lang w:eastAsia="zh-CN"/>
        </w:rPr>
      </w:pPr>
      <w:r w:rsidRPr="00AC7C96">
        <w:rPr>
          <w:u w:val="single"/>
          <w:lang w:eastAsia="zh-CN"/>
        </w:rPr>
        <w:t>Gap 3 – Towards a Unified Protocol for Managing Traffic Treatment</w:t>
      </w:r>
    </w:p>
    <w:p w14:paraId="7781FE4A" w14:textId="199C5915" w:rsidR="007F25AE" w:rsidRPr="00AC7C96" w:rsidRDefault="007F25AE" w:rsidP="007F73C9">
      <w:pPr>
        <w:rPr>
          <w:lang w:eastAsia="zh-CN"/>
        </w:rPr>
      </w:pPr>
      <w:r w:rsidRPr="00AC7C96">
        <w:rPr>
          <w:lang w:eastAsia="zh-CN"/>
        </w:rPr>
        <w:t xml:space="preserve">There are two protocols (NAS-SM and PMF) that are used to </w:t>
      </w:r>
      <w:r w:rsidR="003719CB" w:rsidRPr="00AC7C96">
        <w:rPr>
          <w:lang w:eastAsia="zh-CN"/>
        </w:rPr>
        <w:t>control and influence how traffic transported within a PDU Session. This p-CR proposes to update the work task to include studying how a single protocol can be used for influencing how traffic is handled within a PDU Session.</w:t>
      </w:r>
    </w:p>
    <w:p w14:paraId="537D5724" w14:textId="4C527A32" w:rsidR="003833A5" w:rsidRPr="00AC7C96" w:rsidRDefault="003833A5" w:rsidP="003833A5">
      <w:pPr>
        <w:rPr>
          <w:u w:val="single"/>
          <w:lang w:eastAsia="zh-CN"/>
        </w:rPr>
      </w:pPr>
      <w:r w:rsidRPr="00AC7C96">
        <w:rPr>
          <w:u w:val="single"/>
          <w:lang w:eastAsia="zh-CN"/>
        </w:rPr>
        <w:t>Gap 4 – Influencing Traffic Routing Through the Underlay Network</w:t>
      </w:r>
    </w:p>
    <w:p w14:paraId="02B5736B" w14:textId="68B09DD0" w:rsidR="00CA51B3" w:rsidRPr="00AC7C96" w:rsidRDefault="00CA51B3" w:rsidP="007F73C9">
      <w:pPr>
        <w:rPr>
          <w:lang w:eastAsia="zh-CN"/>
        </w:rPr>
      </w:pPr>
      <w:r w:rsidRPr="00AC7C96">
        <w:rPr>
          <w:lang w:eastAsia="zh-CN"/>
        </w:rPr>
        <w:t xml:space="preserve">The limitations of using GTP-U tunnels to route traffic between the RAN Node and UPF and between UPFs is something that can be explored in the context of 6G. Furthermore, SA2 should consider whether the same or a different </w:t>
      </w:r>
      <w:r w:rsidR="00416A8E" w:rsidRPr="00AC7C96">
        <w:rPr>
          <w:lang w:eastAsia="zh-CN"/>
        </w:rPr>
        <w:t>protocol</w:t>
      </w:r>
      <w:r w:rsidRPr="00AC7C96">
        <w:rPr>
          <w:lang w:eastAsia="zh-CN"/>
        </w:rPr>
        <w:t xml:space="preserve"> should be used to exchange meta data within the user plane (e.g. </w:t>
      </w:r>
      <w:r w:rsidR="00D14F3D" w:rsidRPr="00AC7C96">
        <w:rPr>
          <w:lang w:eastAsia="zh-CN"/>
        </w:rPr>
        <w:t xml:space="preserve">bit rate </w:t>
      </w:r>
      <w:r w:rsidR="00416A8E" w:rsidRPr="00AC7C96">
        <w:rPr>
          <w:lang w:eastAsia="zh-CN"/>
        </w:rPr>
        <w:t>recommendations</w:t>
      </w:r>
      <w:r w:rsidR="00D14F3D" w:rsidRPr="00AC7C96">
        <w:rPr>
          <w:lang w:eastAsia="zh-CN"/>
        </w:rPr>
        <w:t>)</w:t>
      </w:r>
      <w:r w:rsidRPr="00AC7C96">
        <w:rPr>
          <w:lang w:eastAsia="zh-CN"/>
        </w:rPr>
        <w:t>. For example, SA2 could define a set of architectural requirements for the protocol that used between the RAN Node and UPF and between UPFs and CT WGs in coordination with RAN3 can decide what protocol can be used to meet the architectural requirements.</w:t>
      </w:r>
    </w:p>
    <w:p w14:paraId="1A7A522E" w14:textId="7DBA7605" w:rsidR="003833A5" w:rsidRPr="00AC7C96" w:rsidRDefault="003833A5" w:rsidP="003833A5">
      <w:pPr>
        <w:rPr>
          <w:u w:val="single"/>
          <w:lang w:eastAsia="zh-CN"/>
        </w:rPr>
      </w:pPr>
      <w:r w:rsidRPr="00AC7C96">
        <w:rPr>
          <w:u w:val="single"/>
          <w:lang w:eastAsia="zh-CN"/>
        </w:rPr>
        <w:t>Gap 5 – Minimizing the User Plane’s Involvement in Paging</w:t>
      </w:r>
    </w:p>
    <w:p w14:paraId="15F384E4" w14:textId="45C68108" w:rsidR="008476E6" w:rsidRPr="00AC7C96" w:rsidRDefault="008476E6" w:rsidP="007F73C9">
      <w:pPr>
        <w:rPr>
          <w:lang w:eastAsia="zh-CN"/>
        </w:rPr>
      </w:pPr>
      <w:r w:rsidRPr="00AC7C96">
        <w:rPr>
          <w:lang w:eastAsia="zh-CN"/>
        </w:rPr>
        <w:t xml:space="preserve">This work task update </w:t>
      </w:r>
      <w:r w:rsidR="003833A5" w:rsidRPr="00AC7C96">
        <w:rPr>
          <w:lang w:eastAsia="zh-CN"/>
        </w:rPr>
        <w:t>proposes</w:t>
      </w:r>
      <w:r w:rsidRPr="00AC7C96">
        <w:rPr>
          <w:lang w:eastAsia="zh-CN"/>
        </w:rPr>
        <w:t xml:space="preserve"> to study how the core network can become less involved in the overall paging procedure. As much as possible, it is preferred that the user plane be decoupled from the UE’s state (i.e. idle vs. connected mode).</w:t>
      </w:r>
    </w:p>
    <w:p w14:paraId="0C42BDF7" w14:textId="4B11CFAD" w:rsidR="000B3DD1" w:rsidRPr="00AC7C96" w:rsidRDefault="000B3DD1" w:rsidP="000B3DD1">
      <w:pPr>
        <w:rPr>
          <w:lang w:eastAsia="zh-CN"/>
        </w:rPr>
      </w:pPr>
      <w:r w:rsidRPr="00AC7C96">
        <w:rPr>
          <w:b/>
          <w:bCs/>
          <w:lang w:eastAsia="zh-CN"/>
        </w:rPr>
        <w:t>Technical Impact:</w:t>
      </w:r>
      <w:r w:rsidRPr="00AC7C96">
        <w:rPr>
          <w:lang w:eastAsia="zh-CN"/>
        </w:rPr>
        <w:t xml:space="preserve"> How would this WT/KI influence:</w:t>
      </w:r>
    </w:p>
    <w:p w14:paraId="3037F682" w14:textId="31DAEFD2" w:rsidR="000B3DD1" w:rsidRPr="00AC7C96" w:rsidRDefault="00C36026" w:rsidP="00CA51B3">
      <w:pPr>
        <w:pStyle w:val="B1"/>
        <w:numPr>
          <w:ilvl w:val="0"/>
          <w:numId w:val="12"/>
        </w:numPr>
        <w:rPr>
          <w:lang w:eastAsia="zh-CN"/>
        </w:rPr>
      </w:pPr>
      <w:r w:rsidRPr="00AC7C96">
        <w:rPr>
          <w:lang w:eastAsia="zh-CN"/>
        </w:rPr>
        <w:t xml:space="preserve">The overall system architecture would be impacted because the concept of QoS Flow </w:t>
      </w:r>
      <w:r w:rsidR="00F46FE9" w:rsidRPr="00AC7C96">
        <w:rPr>
          <w:lang w:eastAsia="zh-CN"/>
        </w:rPr>
        <w:t xml:space="preserve">and end-to-end QoS treatment </w:t>
      </w:r>
      <w:r w:rsidRPr="00AC7C96">
        <w:rPr>
          <w:lang w:eastAsia="zh-CN"/>
        </w:rPr>
        <w:t>may need to be reconsidered. Furthermore, more consideration should be given to how packet treatment requirements are characterized.</w:t>
      </w:r>
    </w:p>
    <w:p w14:paraId="5F75C31D" w14:textId="20C8834B" w:rsidR="00EC7242" w:rsidRPr="00AC7C96" w:rsidRDefault="00EC7242" w:rsidP="00CA51B3">
      <w:pPr>
        <w:pStyle w:val="B1"/>
        <w:numPr>
          <w:ilvl w:val="0"/>
          <w:numId w:val="12"/>
        </w:numPr>
        <w:rPr>
          <w:lang w:eastAsia="zh-CN"/>
        </w:rPr>
      </w:pPr>
      <w:r w:rsidRPr="00AC7C96">
        <w:rPr>
          <w:lang w:eastAsia="zh-CN"/>
        </w:rPr>
        <w:t>QoS Rules and/or N4 Rules may be impacted to give the UE and UPF more flexibility in terms of how traffic is mapped to QoS Requirements.</w:t>
      </w:r>
    </w:p>
    <w:p w14:paraId="77709690" w14:textId="0B3460ED" w:rsidR="000B3DD1" w:rsidRPr="00AC7C96" w:rsidRDefault="0010062C" w:rsidP="00CA51B3">
      <w:pPr>
        <w:pStyle w:val="B1"/>
        <w:numPr>
          <w:ilvl w:val="0"/>
          <w:numId w:val="12"/>
        </w:numPr>
        <w:rPr>
          <w:lang w:eastAsia="zh-CN"/>
        </w:rPr>
      </w:pPr>
      <w:r w:rsidRPr="00AC7C96">
        <w:rPr>
          <w:lang w:eastAsia="zh-CN"/>
        </w:rPr>
        <w:t>Interactions between the Session Management Functionality in the core network and the UE, RAN Node, and UPF for configuring QoS would likely be impacted.</w:t>
      </w:r>
    </w:p>
    <w:p w14:paraId="0EAAD802" w14:textId="655D13DF" w:rsidR="00CA51B3" w:rsidRPr="00AC7C96" w:rsidRDefault="00CA51B3" w:rsidP="00CA51B3">
      <w:pPr>
        <w:pStyle w:val="B1"/>
        <w:numPr>
          <w:ilvl w:val="0"/>
          <w:numId w:val="12"/>
        </w:numPr>
        <w:rPr>
          <w:lang w:eastAsia="zh-CN"/>
        </w:rPr>
      </w:pPr>
      <w:r w:rsidRPr="00AC7C96">
        <w:rPr>
          <w:lang w:eastAsia="zh-CN"/>
        </w:rPr>
        <w:t>The protocol that is used between the RAN Node and UPF and between UPFs may be impacted.</w:t>
      </w:r>
    </w:p>
    <w:p w14:paraId="71F3E38C" w14:textId="188564C7" w:rsidR="008476E6" w:rsidRPr="00AC7C96" w:rsidRDefault="008476E6" w:rsidP="00CA51B3">
      <w:pPr>
        <w:pStyle w:val="B1"/>
        <w:numPr>
          <w:ilvl w:val="0"/>
          <w:numId w:val="12"/>
        </w:numPr>
        <w:rPr>
          <w:lang w:eastAsia="zh-CN"/>
        </w:rPr>
      </w:pPr>
      <w:r w:rsidRPr="00AC7C96">
        <w:rPr>
          <w:lang w:eastAsia="zh-CN"/>
        </w:rPr>
        <w:t xml:space="preserve">The overall system architecture would be impacted if the user plane is decoupled from the UE’s state. Such an optimization might result in </w:t>
      </w:r>
      <w:r w:rsidR="00F46FE9" w:rsidRPr="00AC7C96">
        <w:rPr>
          <w:lang w:eastAsia="zh-CN"/>
        </w:rPr>
        <w:t>moving some paging functionality to RAN and possibly also impact RAN-level paging</w:t>
      </w:r>
      <w:r w:rsidRPr="00AC7C96">
        <w:rPr>
          <w:lang w:eastAsia="zh-CN"/>
        </w:rPr>
        <w:t>.</w:t>
      </w:r>
    </w:p>
    <w:p w14:paraId="56218D5C" w14:textId="78CF5C65" w:rsidR="000B3DD1" w:rsidRDefault="00E45501" w:rsidP="00CA51B3">
      <w:pPr>
        <w:pStyle w:val="B1"/>
        <w:numPr>
          <w:ilvl w:val="0"/>
          <w:numId w:val="12"/>
        </w:numPr>
        <w:rPr>
          <w:lang w:eastAsia="zh-CN"/>
        </w:rPr>
      </w:pPr>
      <w:r w:rsidRPr="00AC7C96">
        <w:rPr>
          <w:lang w:eastAsia="zh-CN"/>
        </w:rPr>
        <w:t>Enhancements under this work task need to consider interworking with legacy systems. For example, differences in the QoS Framework</w:t>
      </w:r>
      <w:r>
        <w:rPr>
          <w:lang w:eastAsia="zh-CN"/>
        </w:rPr>
        <w:t xml:space="preserve"> between 6G and 5G would need to be accounted for (e.g. how to handle a scenario where an aspect of QoS handling becomes unavailable due to the UE’s movement back to 5G).</w:t>
      </w:r>
    </w:p>
    <w:p w14:paraId="6EA7F2F6" w14:textId="77777777" w:rsidR="00712E41" w:rsidRDefault="00712E41" w:rsidP="007D5496">
      <w:pPr>
        <w:rPr>
          <w:lang w:eastAsia="zh-CN"/>
        </w:rPr>
      </w:pPr>
    </w:p>
    <w:p w14:paraId="13C6DB77" w14:textId="77777777" w:rsidR="00FD6821" w:rsidRDefault="00FD6821" w:rsidP="007D5496">
      <w:pPr>
        <w:rPr>
          <w:lang w:eastAsia="zh-CN"/>
        </w:rPr>
      </w:pPr>
    </w:p>
    <w:p w14:paraId="24D55F1B" w14:textId="77777777" w:rsidR="00AC7C96" w:rsidRDefault="00AC7C96" w:rsidP="007D5496">
      <w:pPr>
        <w:rPr>
          <w:lang w:eastAsia="zh-CN"/>
        </w:rPr>
      </w:pPr>
    </w:p>
    <w:p w14:paraId="430EBB37" w14:textId="77777777" w:rsidR="00AC7C96" w:rsidRDefault="00AC7C96" w:rsidP="007D5496">
      <w:pPr>
        <w:rPr>
          <w:lang w:eastAsia="zh-CN"/>
        </w:rPr>
      </w:pPr>
    </w:p>
    <w:p w14:paraId="1C8C72BC" w14:textId="77777777" w:rsidR="00AC7C96" w:rsidRDefault="00AC7C96" w:rsidP="007D5496">
      <w:pPr>
        <w:rPr>
          <w:lang w:eastAsia="zh-CN"/>
        </w:rPr>
      </w:pPr>
    </w:p>
    <w:p w14:paraId="33D793BB" w14:textId="77777777" w:rsidR="00AC7C96" w:rsidRDefault="00AC7C96" w:rsidP="007D5496">
      <w:pPr>
        <w:rPr>
          <w:lang w:eastAsia="zh-CN"/>
        </w:rPr>
      </w:pPr>
    </w:p>
    <w:p w14:paraId="10CD63CA" w14:textId="77777777" w:rsidR="00AC7C96" w:rsidRDefault="00AC7C96" w:rsidP="007D5496">
      <w:pPr>
        <w:rPr>
          <w:lang w:eastAsia="zh-CN"/>
        </w:rPr>
      </w:pPr>
    </w:p>
    <w:p w14:paraId="1C3C1BA4" w14:textId="44DF13E5"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lastRenderedPageBreak/>
        <w:t xml:space="preserve">**** First Change </w:t>
      </w:r>
      <w:r w:rsidR="00AC7C96">
        <w:rPr>
          <w:rFonts w:ascii="Arial" w:hAnsi="Arial" w:cs="Arial"/>
          <w:color w:val="FF0000"/>
          <w:sz w:val="36"/>
          <w:szCs w:val="36"/>
        </w:rPr>
        <w:t xml:space="preserve">– All New Text </w:t>
      </w:r>
      <w:r w:rsidRPr="00053F6B">
        <w:rPr>
          <w:rFonts w:ascii="Arial" w:hAnsi="Arial" w:cs="Arial"/>
          <w:color w:val="FF0000"/>
          <w:sz w:val="36"/>
          <w:szCs w:val="36"/>
        </w:rPr>
        <w:t>****</w:t>
      </w:r>
    </w:p>
    <w:bookmarkEnd w:id="0"/>
    <w:p w14:paraId="5B3A250E" w14:textId="706B24DB" w:rsidR="003835C7" w:rsidRPr="00AC7C96" w:rsidRDefault="00642467" w:rsidP="003835C7">
      <w:pPr>
        <w:pStyle w:val="Heading1"/>
        <w:rPr>
          <w:rFonts w:cs="Arial"/>
          <w:sz w:val="32"/>
          <w:szCs w:val="18"/>
        </w:rPr>
      </w:pPr>
      <w:r w:rsidRPr="00AC7C96">
        <w:t>Annex A.X</w:t>
      </w:r>
      <w:r w:rsidR="003835C7" w:rsidRPr="00AC7C96">
        <w:rPr>
          <w:rFonts w:cs="Arial"/>
          <w:sz w:val="32"/>
          <w:szCs w:val="18"/>
        </w:rPr>
        <w:t xml:space="preserve">. </w:t>
      </w:r>
      <w:r w:rsidR="00C65856" w:rsidRPr="00AC7C96">
        <w:rPr>
          <w:rFonts w:cs="Arial"/>
          <w:sz w:val="32"/>
          <w:szCs w:val="18"/>
        </w:rPr>
        <w:t>WT</w:t>
      </w:r>
      <w:r w:rsidR="00F51241" w:rsidRPr="00AC7C96">
        <w:rPr>
          <w:rFonts w:cs="Arial"/>
          <w:sz w:val="32"/>
          <w:szCs w:val="18"/>
        </w:rPr>
        <w:t>#</w:t>
      </w:r>
      <w:r w:rsidR="0010062C" w:rsidRPr="00AC7C96">
        <w:rPr>
          <w:rFonts w:cs="Arial"/>
          <w:sz w:val="32"/>
          <w:szCs w:val="18"/>
        </w:rPr>
        <w:t>1.</w:t>
      </w:r>
      <w:r w:rsidR="00505234" w:rsidRPr="00AC7C96">
        <w:rPr>
          <w:rFonts w:cs="Arial"/>
          <w:sz w:val="32"/>
          <w:szCs w:val="18"/>
        </w:rPr>
        <w:t>2</w:t>
      </w:r>
      <w:r w:rsidR="00C65856" w:rsidRPr="00AC7C96">
        <w:rPr>
          <w:rFonts w:cs="Arial"/>
          <w:sz w:val="32"/>
          <w:szCs w:val="18"/>
        </w:rPr>
        <w:t xml:space="preserve"> </w:t>
      </w:r>
      <w:r w:rsidR="0010062C" w:rsidRPr="00AC7C96">
        <w:rPr>
          <w:rFonts w:cs="Arial"/>
          <w:sz w:val="32"/>
          <w:szCs w:val="18"/>
        </w:rPr>
        <w:t>User Plane Architecture and QoS Framework</w:t>
      </w:r>
    </w:p>
    <w:p w14:paraId="0E01F633" w14:textId="76C20BFD" w:rsidR="00F70700" w:rsidRPr="00AC7C96" w:rsidRDefault="0010062C" w:rsidP="00585608">
      <w:pPr>
        <w:rPr>
          <w:shd w:val="clear" w:color="auto" w:fill="FFFFFF" w:themeFill="background1"/>
          <w:lang w:eastAsia="zh-CN"/>
        </w:rPr>
      </w:pPr>
      <w:r w:rsidRPr="00AC7C96">
        <w:rPr>
          <w:shd w:val="clear" w:color="auto" w:fill="FFFFFF" w:themeFill="background1"/>
          <w:lang w:eastAsia="zh-CN"/>
        </w:rPr>
        <w:t>One aspect of this work task is to stud</w:t>
      </w:r>
      <w:r w:rsidRPr="00AC7C96">
        <w:rPr>
          <w:shd w:val="clear" w:color="auto" w:fill="FFFFFF" w:themeFill="background1"/>
        </w:rPr>
        <w:t>y whether and how to support and/or enhance</w:t>
      </w:r>
      <w:r w:rsidRPr="00AC7C96">
        <w:rPr>
          <w:shd w:val="clear" w:color="auto" w:fill="FFFFFF" w:themeFill="background1"/>
          <w:lang w:eastAsia="zh-CN"/>
        </w:rPr>
        <w:t xml:space="preserve"> the user plane architecture and QoS framework in 6G. Aspects that can be studied includes:</w:t>
      </w:r>
    </w:p>
    <w:p w14:paraId="0C5E8B01" w14:textId="6EDEF2AE" w:rsidR="0010062C" w:rsidRPr="00AC7C96" w:rsidRDefault="0010062C" w:rsidP="0010062C">
      <w:pPr>
        <w:pStyle w:val="B1"/>
        <w:numPr>
          <w:ilvl w:val="0"/>
          <w:numId w:val="12"/>
        </w:numPr>
        <w:rPr>
          <w:shd w:val="clear" w:color="auto" w:fill="FFFFFF" w:themeFill="background1"/>
          <w:lang w:eastAsia="zh-CN"/>
        </w:rPr>
      </w:pPr>
      <w:r w:rsidRPr="00AC7C96">
        <w:rPr>
          <w:lang w:eastAsia="zh-CN"/>
        </w:rPr>
        <w:t>Whether and how the QoS Framework can be designed to efficiently accommodate traffic flows whose PDUs can receive treatment on a per packet basis and traffic flows whose PDUs can receive treatment that is based on the status of other PDUs in the same or different traffic flows.</w:t>
      </w:r>
    </w:p>
    <w:p w14:paraId="0B923FD0" w14:textId="63934577" w:rsidR="00EC7242" w:rsidRPr="00AC7C96" w:rsidRDefault="00EC7242" w:rsidP="0010062C">
      <w:pPr>
        <w:pStyle w:val="B1"/>
        <w:numPr>
          <w:ilvl w:val="0"/>
          <w:numId w:val="12"/>
        </w:numPr>
        <w:rPr>
          <w:shd w:val="clear" w:color="auto" w:fill="FFFFFF" w:themeFill="background1"/>
          <w:lang w:eastAsia="zh-CN"/>
        </w:rPr>
      </w:pPr>
      <w:r w:rsidRPr="00AC7C96">
        <w:rPr>
          <w:lang w:eastAsia="zh-CN"/>
        </w:rPr>
        <w:t>Whether and how the UE</w:t>
      </w:r>
      <w:r w:rsidR="001309EC" w:rsidRPr="00AC7C96">
        <w:rPr>
          <w:lang w:eastAsia="zh-CN"/>
        </w:rPr>
        <w:t>, Application Layer,</w:t>
      </w:r>
      <w:r w:rsidR="00F46FE9" w:rsidRPr="00AC7C96">
        <w:rPr>
          <w:lang w:eastAsia="zh-CN"/>
        </w:rPr>
        <w:t xml:space="preserve"> RAN,</w:t>
      </w:r>
      <w:r w:rsidRPr="00AC7C96">
        <w:rPr>
          <w:lang w:eastAsia="zh-CN"/>
        </w:rPr>
        <w:t xml:space="preserve"> and UPF can be provided with information and constraints that can be used to </w:t>
      </w:r>
      <w:r w:rsidR="003833A5" w:rsidRPr="00AC7C96">
        <w:rPr>
          <w:lang w:eastAsia="zh-CN"/>
        </w:rPr>
        <w:t>determine</w:t>
      </w:r>
      <w:r w:rsidRPr="00AC7C96">
        <w:rPr>
          <w:lang w:eastAsia="zh-CN"/>
        </w:rPr>
        <w:t xml:space="preserve"> how to map traffic to a set of QoS Requirements, packet handling rules, or packet markings</w:t>
      </w:r>
      <w:r w:rsidR="006B59BD" w:rsidRPr="00AC7C96">
        <w:rPr>
          <w:lang w:eastAsia="zh-CN"/>
        </w:rPr>
        <w:t xml:space="preserve"> based on</w:t>
      </w:r>
      <w:r w:rsidR="004044B1" w:rsidRPr="00AC7C96">
        <w:rPr>
          <w:lang w:eastAsia="zh-CN"/>
        </w:rPr>
        <w:t xml:space="preserve"> the real-time application needs, </w:t>
      </w:r>
      <w:r w:rsidR="001309EC" w:rsidRPr="00AC7C96">
        <w:rPr>
          <w:lang w:eastAsia="zh-CN"/>
        </w:rPr>
        <w:t>radio resource utilization</w:t>
      </w:r>
      <w:r w:rsidR="004044B1" w:rsidRPr="00AC7C96">
        <w:rPr>
          <w:lang w:eastAsia="zh-CN"/>
        </w:rPr>
        <w:t>,</w:t>
      </w:r>
      <w:r w:rsidR="006B59BD" w:rsidRPr="00AC7C96">
        <w:rPr>
          <w:lang w:eastAsia="zh-CN"/>
        </w:rPr>
        <w:t xml:space="preserve"> </w:t>
      </w:r>
      <w:proofErr w:type="spellStart"/>
      <w:r w:rsidR="006B59BD" w:rsidRPr="00AC7C96">
        <w:rPr>
          <w:lang w:eastAsia="zh-CN"/>
        </w:rPr>
        <w:t>QoE</w:t>
      </w:r>
      <w:proofErr w:type="spellEnd"/>
      <w:r w:rsidR="006B59BD" w:rsidRPr="00AC7C96">
        <w:rPr>
          <w:lang w:eastAsia="zh-CN"/>
        </w:rPr>
        <w:t xml:space="preserve"> measurements</w:t>
      </w:r>
      <w:r w:rsidR="008C3B5C" w:rsidRPr="00AC7C96">
        <w:rPr>
          <w:lang w:eastAsia="zh-CN"/>
        </w:rPr>
        <w:t>, energy efficiency considerations,</w:t>
      </w:r>
      <w:r w:rsidR="006B59BD" w:rsidRPr="00AC7C96">
        <w:rPr>
          <w:lang w:eastAsia="zh-CN"/>
        </w:rPr>
        <w:t xml:space="preserve"> and local UE conditions (e.g. speed)</w:t>
      </w:r>
      <w:r w:rsidRPr="00AC7C96">
        <w:rPr>
          <w:lang w:eastAsia="zh-CN"/>
        </w:rPr>
        <w:t xml:space="preserve">. </w:t>
      </w:r>
    </w:p>
    <w:p w14:paraId="2AB0947C" w14:textId="2B93254D" w:rsidR="003719CB" w:rsidRPr="00AC7C96" w:rsidRDefault="003719CB" w:rsidP="003719CB">
      <w:pPr>
        <w:pStyle w:val="ListParagraph"/>
        <w:numPr>
          <w:ilvl w:val="0"/>
          <w:numId w:val="12"/>
        </w:numPr>
        <w:rPr>
          <w:lang w:eastAsia="zh-CN"/>
        </w:rPr>
      </w:pPr>
      <w:r w:rsidRPr="00AC7C96">
        <w:rPr>
          <w:lang w:eastAsia="zh-CN"/>
        </w:rPr>
        <w:t xml:space="preserve">Whether and how a single protocol can be used to influence how traffic </w:t>
      </w:r>
      <w:r w:rsidR="003833A5" w:rsidRPr="00AC7C96">
        <w:rPr>
          <w:lang w:eastAsia="zh-CN"/>
        </w:rPr>
        <w:t xml:space="preserve">is </w:t>
      </w:r>
      <w:r w:rsidRPr="00AC7C96">
        <w:rPr>
          <w:lang w:eastAsia="zh-CN"/>
        </w:rPr>
        <w:t xml:space="preserve">transported within a PDU Session. For example, what protocol is used to send and receive QoS Rules </w:t>
      </w:r>
      <w:r w:rsidR="003833A5" w:rsidRPr="00AC7C96">
        <w:rPr>
          <w:lang w:eastAsia="zh-CN"/>
        </w:rPr>
        <w:t xml:space="preserve">and traffic steering, switching, and splitting rules. In other words, whether and </w:t>
      </w:r>
      <w:r w:rsidRPr="00AC7C96">
        <w:rPr>
          <w:lang w:eastAsia="zh-CN"/>
        </w:rPr>
        <w:t xml:space="preserve">how a single protocol can be used </w:t>
      </w:r>
      <w:r w:rsidR="003833A5" w:rsidRPr="00AC7C96">
        <w:rPr>
          <w:lang w:eastAsia="zh-CN"/>
        </w:rPr>
        <w:t>to influence traffic handling</w:t>
      </w:r>
      <w:r w:rsidRPr="00AC7C96">
        <w:rPr>
          <w:lang w:eastAsia="zh-CN"/>
        </w:rPr>
        <w:t xml:space="preserve"> within a PDU Session.</w:t>
      </w:r>
    </w:p>
    <w:p w14:paraId="389FA3D6" w14:textId="0FC8B8F1" w:rsidR="00EC7242" w:rsidRPr="00AC7C96" w:rsidRDefault="00CA51B3" w:rsidP="0010062C">
      <w:pPr>
        <w:pStyle w:val="B1"/>
        <w:numPr>
          <w:ilvl w:val="0"/>
          <w:numId w:val="12"/>
        </w:numPr>
        <w:rPr>
          <w:shd w:val="clear" w:color="auto" w:fill="FFFFFF" w:themeFill="background1"/>
          <w:lang w:eastAsia="zh-CN"/>
        </w:rPr>
      </w:pPr>
      <w:r w:rsidRPr="00AC7C96">
        <w:rPr>
          <w:shd w:val="clear" w:color="auto" w:fill="FFFFFF" w:themeFill="background1"/>
          <w:lang w:eastAsia="zh-CN"/>
        </w:rPr>
        <w:t>What are the architectural requirements for the interface between the UPF and RAN Node and between UPFs. For example, whether and how the UPF and RAN Node should be able to influence (i.e. steer) how traffic is routed towards the traffic destination</w:t>
      </w:r>
      <w:r w:rsidR="00D14F3D" w:rsidRPr="00AC7C96">
        <w:rPr>
          <w:shd w:val="clear" w:color="auto" w:fill="FFFFFF" w:themeFill="background1"/>
          <w:lang w:eastAsia="zh-CN"/>
        </w:rPr>
        <w:t xml:space="preserve"> and how meta data is </w:t>
      </w:r>
      <w:r w:rsidR="008476E6" w:rsidRPr="00AC7C96">
        <w:rPr>
          <w:shd w:val="clear" w:color="auto" w:fill="FFFFFF" w:themeFill="background1"/>
          <w:lang w:eastAsia="zh-CN"/>
        </w:rPr>
        <w:t>signalled</w:t>
      </w:r>
      <w:r w:rsidR="00AC7C96">
        <w:rPr>
          <w:shd w:val="clear" w:color="auto" w:fill="FFFFFF" w:themeFill="background1"/>
          <w:lang w:eastAsia="zh-CN"/>
        </w:rPr>
        <w:t xml:space="preserve"> </w:t>
      </w:r>
      <w:r w:rsidR="00AC7C96">
        <w:rPr>
          <w:shd w:val="clear" w:color="auto" w:fill="FFFFFF" w:themeFill="background1"/>
          <w:lang w:eastAsia="zh-CN"/>
        </w:rPr>
        <w:t>between the UPF and RAN</w:t>
      </w:r>
      <w:r w:rsidRPr="00AC7C96">
        <w:rPr>
          <w:shd w:val="clear" w:color="auto" w:fill="FFFFFF" w:themeFill="background1"/>
          <w:lang w:eastAsia="zh-CN"/>
        </w:rPr>
        <w:t>.</w:t>
      </w:r>
    </w:p>
    <w:p w14:paraId="29F0BCFF" w14:textId="5683A986" w:rsidR="008476E6" w:rsidRPr="00AC7C96" w:rsidRDefault="008476E6" w:rsidP="0010062C">
      <w:pPr>
        <w:pStyle w:val="B1"/>
        <w:numPr>
          <w:ilvl w:val="0"/>
          <w:numId w:val="12"/>
        </w:numPr>
        <w:rPr>
          <w:shd w:val="clear" w:color="auto" w:fill="FFFFFF" w:themeFill="background1"/>
          <w:lang w:eastAsia="zh-CN"/>
        </w:rPr>
      </w:pPr>
      <w:r w:rsidRPr="00AC7C96">
        <w:rPr>
          <w:shd w:val="clear" w:color="auto" w:fill="FFFFFF" w:themeFill="background1"/>
          <w:lang w:eastAsia="zh-CN"/>
        </w:rPr>
        <w:t>Whether and how to optimize downlink data handling so that the user plane (</w:t>
      </w:r>
      <w:r w:rsidR="00AC7C96">
        <w:rPr>
          <w:shd w:val="clear" w:color="auto" w:fill="FFFFFF" w:themeFill="background1"/>
          <w:lang w:eastAsia="zh-CN"/>
        </w:rPr>
        <w:t>e.g</w:t>
      </w:r>
      <w:r w:rsidRPr="00AC7C96">
        <w:rPr>
          <w:shd w:val="clear" w:color="auto" w:fill="FFFFFF" w:themeFill="background1"/>
          <w:lang w:eastAsia="zh-CN"/>
        </w:rPr>
        <w:t>. UPF and SMF) functionality is less involved in the overall paging procedure.</w:t>
      </w:r>
    </w:p>
    <w:p w14:paraId="43659828" w14:textId="67BC0478" w:rsidR="0010062C" w:rsidRDefault="008A134D" w:rsidP="008A134D">
      <w:pPr>
        <w:pStyle w:val="NO"/>
        <w:rPr>
          <w:shd w:val="clear" w:color="auto" w:fill="FFFFFF" w:themeFill="background1"/>
          <w:lang w:eastAsia="zh-CN"/>
        </w:rPr>
      </w:pPr>
      <w:r w:rsidRPr="00AC7C96">
        <w:rPr>
          <w:shd w:val="clear" w:color="auto" w:fill="FFFFFF" w:themeFill="background1"/>
          <w:lang w:eastAsia="zh-CN"/>
        </w:rPr>
        <w:t xml:space="preserve">NOTE: </w:t>
      </w:r>
      <w:r w:rsidRPr="00AC7C96">
        <w:rPr>
          <w:shd w:val="clear" w:color="auto" w:fill="FFFFFF" w:themeFill="background1"/>
          <w:lang w:eastAsia="zh-CN"/>
        </w:rPr>
        <w:tab/>
        <w:t>This work task will require coordination with RAN WGs.</w:t>
      </w:r>
    </w:p>
    <w:p w14:paraId="05726F08" w14:textId="77777777" w:rsidR="000E672B" w:rsidRDefault="000E672B" w:rsidP="003835C7">
      <w:pPr>
        <w:pStyle w:val="B1"/>
        <w:ind w:left="0" w:firstLine="0"/>
        <w:rPr>
          <w:lang w:val="en-US" w:eastAsia="zh-CN"/>
        </w:rPr>
      </w:pPr>
    </w:p>
    <w:p w14:paraId="5C1A7086" w14:textId="2FA2ACD1"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AC7C96">
        <w:rPr>
          <w:rFonts w:ascii="Arial" w:hAnsi="Arial" w:cs="Arial"/>
          <w:color w:val="FF0000"/>
          <w:sz w:val="36"/>
          <w:szCs w:val="36"/>
        </w:rPr>
        <w:t xml:space="preserve"> – All New Text</w:t>
      </w:r>
      <w:r w:rsidRPr="00053F6B">
        <w:rPr>
          <w:rFonts w:ascii="Arial" w:hAnsi="Arial" w:cs="Arial"/>
          <w:color w:val="FF0000"/>
          <w:sz w:val="36"/>
          <w:szCs w:val="36"/>
        </w:rPr>
        <w:t xml:space="preserve"> ****</w:t>
      </w:r>
    </w:p>
    <w:p w14:paraId="74764690" w14:textId="15214174" w:rsidR="00C65856" w:rsidRPr="00AC7C96" w:rsidRDefault="00DC68C0" w:rsidP="00AC7C9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381DB1">
        <w:t>Key Issue Title</w:t>
      </w:r>
      <w:r w:rsidR="00381DB1">
        <w:rPr>
          <w:rFonts w:cs="Arial"/>
          <w:sz w:val="32"/>
          <w:szCs w:val="18"/>
        </w:rPr>
        <w:t xml:space="preserve"> </w:t>
      </w:r>
    </w:p>
    <w:p w14:paraId="4E390693" w14:textId="5A3F77F3" w:rsidR="00AC7C96" w:rsidRPr="00AC7C96" w:rsidRDefault="00AC7C96" w:rsidP="00AC7C96">
      <w:pPr>
        <w:rPr>
          <w:shd w:val="clear" w:color="auto" w:fill="FFFFFF" w:themeFill="background1"/>
          <w:lang w:eastAsia="zh-CN"/>
        </w:rPr>
      </w:pPr>
      <w:r>
        <w:rPr>
          <w:shd w:val="clear" w:color="auto" w:fill="FFFFFF" w:themeFill="background1"/>
          <w:lang w:eastAsia="zh-CN"/>
        </w:rPr>
        <w:t>This key issue focuses on</w:t>
      </w:r>
      <w:r w:rsidRPr="00AC7C96">
        <w:rPr>
          <w:shd w:val="clear" w:color="auto" w:fill="FFFFFF" w:themeFill="background1"/>
        </w:rPr>
        <w:t xml:space="preserve"> whether and how to support and/or enhance</w:t>
      </w:r>
      <w:r w:rsidRPr="00AC7C96">
        <w:rPr>
          <w:shd w:val="clear" w:color="auto" w:fill="FFFFFF" w:themeFill="background1"/>
          <w:lang w:eastAsia="zh-CN"/>
        </w:rPr>
        <w:t xml:space="preserve"> the user plane architecture and QoS framework in 6G. Aspects that can be studied </w:t>
      </w:r>
      <w:r>
        <w:rPr>
          <w:shd w:val="clear" w:color="auto" w:fill="FFFFFF" w:themeFill="background1"/>
          <w:lang w:eastAsia="zh-CN"/>
        </w:rPr>
        <w:t>within this key issue are</w:t>
      </w:r>
      <w:r w:rsidRPr="00AC7C96">
        <w:rPr>
          <w:shd w:val="clear" w:color="auto" w:fill="FFFFFF" w:themeFill="background1"/>
          <w:lang w:eastAsia="zh-CN"/>
        </w:rPr>
        <w:t>:</w:t>
      </w:r>
    </w:p>
    <w:p w14:paraId="7CBE26D7" w14:textId="77777777" w:rsidR="00AC7C96" w:rsidRPr="00AC7C96" w:rsidRDefault="00AC7C96" w:rsidP="00AC7C96">
      <w:pPr>
        <w:pStyle w:val="B1"/>
        <w:numPr>
          <w:ilvl w:val="0"/>
          <w:numId w:val="12"/>
        </w:numPr>
        <w:rPr>
          <w:shd w:val="clear" w:color="auto" w:fill="FFFFFF" w:themeFill="background1"/>
          <w:lang w:eastAsia="zh-CN"/>
        </w:rPr>
      </w:pPr>
      <w:r w:rsidRPr="00AC7C96">
        <w:rPr>
          <w:lang w:eastAsia="zh-CN"/>
        </w:rPr>
        <w:t>Whether and how the QoS Framework can be designed to efficiently accommodate traffic flows whose PDUs can receive treatment on a per packet basis and traffic flows whose PDUs can receive treatment that is based on the status of other PDUs in the same or different traffic flows.</w:t>
      </w:r>
    </w:p>
    <w:p w14:paraId="25E50676" w14:textId="77777777" w:rsidR="00AC7C96" w:rsidRPr="00AC7C96" w:rsidRDefault="00AC7C96" w:rsidP="00AC7C96">
      <w:pPr>
        <w:pStyle w:val="B1"/>
        <w:numPr>
          <w:ilvl w:val="0"/>
          <w:numId w:val="12"/>
        </w:numPr>
        <w:rPr>
          <w:shd w:val="clear" w:color="auto" w:fill="FFFFFF" w:themeFill="background1"/>
          <w:lang w:eastAsia="zh-CN"/>
        </w:rPr>
      </w:pPr>
      <w:r w:rsidRPr="00AC7C96">
        <w:rPr>
          <w:lang w:eastAsia="zh-CN"/>
        </w:rPr>
        <w:t xml:space="preserve">Whether and how the UE, Application Layer, RAN, and UPF can be provided with information and constraints that can be used to determine how to map traffic to a set of QoS Requirements, packet handling rules, or packet markings based on the real-time application needs, radio resource utilization, </w:t>
      </w:r>
      <w:proofErr w:type="spellStart"/>
      <w:r w:rsidRPr="00AC7C96">
        <w:rPr>
          <w:lang w:eastAsia="zh-CN"/>
        </w:rPr>
        <w:t>QoE</w:t>
      </w:r>
      <w:proofErr w:type="spellEnd"/>
      <w:r w:rsidRPr="00AC7C96">
        <w:rPr>
          <w:lang w:eastAsia="zh-CN"/>
        </w:rPr>
        <w:t xml:space="preserve"> measurements, energy efficiency considerations, and local UE conditions (e.g. speed). </w:t>
      </w:r>
    </w:p>
    <w:p w14:paraId="5E359630" w14:textId="77777777" w:rsidR="00AC7C96" w:rsidRPr="00AC7C96" w:rsidRDefault="00AC7C96" w:rsidP="00AC7C96">
      <w:pPr>
        <w:pStyle w:val="ListParagraph"/>
        <w:numPr>
          <w:ilvl w:val="0"/>
          <w:numId w:val="12"/>
        </w:numPr>
        <w:rPr>
          <w:lang w:eastAsia="zh-CN"/>
        </w:rPr>
      </w:pPr>
      <w:r w:rsidRPr="00AC7C96">
        <w:rPr>
          <w:lang w:eastAsia="zh-CN"/>
        </w:rPr>
        <w:t>Whether and how a single protocol can be used to influence how traffic is transported within a PDU Session. For example, what protocol is used to send and receive QoS Rules and traffic steering, switching, and splitting rules. In other words, whether and how a single protocol can be used to influence traffic handling within a PDU Session.</w:t>
      </w:r>
    </w:p>
    <w:p w14:paraId="48CF878E" w14:textId="21B532DF" w:rsidR="00AC7C96" w:rsidRPr="00AC7C96" w:rsidRDefault="00AC7C96" w:rsidP="00AC7C96">
      <w:pPr>
        <w:pStyle w:val="B1"/>
        <w:numPr>
          <w:ilvl w:val="0"/>
          <w:numId w:val="12"/>
        </w:numPr>
        <w:rPr>
          <w:shd w:val="clear" w:color="auto" w:fill="FFFFFF" w:themeFill="background1"/>
          <w:lang w:eastAsia="zh-CN"/>
        </w:rPr>
      </w:pPr>
      <w:r w:rsidRPr="00AC7C96">
        <w:rPr>
          <w:shd w:val="clear" w:color="auto" w:fill="FFFFFF" w:themeFill="background1"/>
          <w:lang w:eastAsia="zh-CN"/>
        </w:rPr>
        <w:t>What are the architectural requirements for the interface between the UPF and RAN Node and between UPFs. For example, whether and how the UPF and RAN Node should be able to influence (i.e. steer) how traffic is routed towards the traffic destination and how meta data is signalled</w:t>
      </w:r>
      <w:r>
        <w:rPr>
          <w:shd w:val="clear" w:color="auto" w:fill="FFFFFF" w:themeFill="background1"/>
          <w:lang w:eastAsia="zh-CN"/>
        </w:rPr>
        <w:t xml:space="preserve"> between the UPF and RAN</w:t>
      </w:r>
      <w:r w:rsidRPr="00AC7C96">
        <w:rPr>
          <w:shd w:val="clear" w:color="auto" w:fill="FFFFFF" w:themeFill="background1"/>
          <w:lang w:eastAsia="zh-CN"/>
        </w:rPr>
        <w:t>.</w:t>
      </w:r>
    </w:p>
    <w:p w14:paraId="5C901D70" w14:textId="5B45694F" w:rsidR="00AC7C96" w:rsidRPr="00AC7C96" w:rsidRDefault="00AC7C96" w:rsidP="00AC7C96">
      <w:pPr>
        <w:pStyle w:val="B1"/>
        <w:numPr>
          <w:ilvl w:val="0"/>
          <w:numId w:val="12"/>
        </w:numPr>
        <w:rPr>
          <w:shd w:val="clear" w:color="auto" w:fill="FFFFFF" w:themeFill="background1"/>
          <w:lang w:eastAsia="zh-CN"/>
        </w:rPr>
      </w:pPr>
      <w:r w:rsidRPr="00AC7C96">
        <w:rPr>
          <w:shd w:val="clear" w:color="auto" w:fill="FFFFFF" w:themeFill="background1"/>
          <w:lang w:eastAsia="zh-CN"/>
        </w:rPr>
        <w:t>Whether and how to optimize downlink data handling so that the user plane (</w:t>
      </w:r>
      <w:r>
        <w:rPr>
          <w:shd w:val="clear" w:color="auto" w:fill="FFFFFF" w:themeFill="background1"/>
          <w:lang w:eastAsia="zh-CN"/>
        </w:rPr>
        <w:t>e.g</w:t>
      </w:r>
      <w:r w:rsidRPr="00AC7C96">
        <w:rPr>
          <w:shd w:val="clear" w:color="auto" w:fill="FFFFFF" w:themeFill="background1"/>
          <w:lang w:eastAsia="zh-CN"/>
        </w:rPr>
        <w:t>. UPF and SMF) functionality is less involved in the overall paging procedure.</w:t>
      </w:r>
    </w:p>
    <w:p w14:paraId="1FC63D23" w14:textId="77777777" w:rsidR="00AC7C96" w:rsidRDefault="00AC7C96" w:rsidP="00AC7C96">
      <w:pPr>
        <w:pStyle w:val="NO"/>
        <w:rPr>
          <w:shd w:val="clear" w:color="auto" w:fill="FFFFFF" w:themeFill="background1"/>
          <w:lang w:eastAsia="zh-CN"/>
        </w:rPr>
      </w:pPr>
      <w:r w:rsidRPr="00AC7C96">
        <w:rPr>
          <w:shd w:val="clear" w:color="auto" w:fill="FFFFFF" w:themeFill="background1"/>
          <w:lang w:eastAsia="zh-CN"/>
        </w:rPr>
        <w:t xml:space="preserve">NOTE: </w:t>
      </w:r>
      <w:r w:rsidRPr="00AC7C96">
        <w:rPr>
          <w:shd w:val="clear" w:color="auto" w:fill="FFFFFF" w:themeFill="background1"/>
          <w:lang w:eastAsia="zh-CN"/>
        </w:rPr>
        <w:tab/>
        <w:t>This work task will require coordination with RAN WGs.</w:t>
      </w:r>
    </w:p>
    <w:p w14:paraId="425B446C" w14:textId="77777777" w:rsidR="00AC7C96" w:rsidRDefault="00AC7C96" w:rsidP="00AC7C96">
      <w:pPr>
        <w:pStyle w:val="NO"/>
        <w:rPr>
          <w:shd w:val="clear" w:color="auto" w:fill="FFFFFF" w:themeFill="background1"/>
          <w:lang w:eastAsia="zh-CN"/>
        </w:rPr>
      </w:pPr>
    </w:p>
    <w:p w14:paraId="68B7A854" w14:textId="140B6B6D" w:rsidR="002E5B2D" w:rsidRPr="00E96F69" w:rsidRDefault="00114747" w:rsidP="00AC7C96">
      <w:pPr>
        <w:jc w:val="center"/>
        <w:rPr>
          <w:lang w:val="en-US" w:eastAsia="zh-CN"/>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F4CB8" w14:textId="77777777" w:rsidR="00505DBB" w:rsidRDefault="00505DBB">
      <w:r>
        <w:separator/>
      </w:r>
    </w:p>
  </w:endnote>
  <w:endnote w:type="continuationSeparator" w:id="0">
    <w:p w14:paraId="7A39F42A" w14:textId="77777777" w:rsidR="00505DBB" w:rsidRDefault="00505DBB">
      <w:r>
        <w:continuationSeparator/>
      </w:r>
    </w:p>
  </w:endnote>
  <w:endnote w:type="continuationNotice" w:id="1">
    <w:p w14:paraId="1A68D94F" w14:textId="77777777" w:rsidR="00505DBB" w:rsidRDefault="00505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F7DBD" w14:textId="77777777" w:rsidR="00505DBB" w:rsidRDefault="00505DBB">
      <w:r>
        <w:separator/>
      </w:r>
    </w:p>
  </w:footnote>
  <w:footnote w:type="continuationSeparator" w:id="0">
    <w:p w14:paraId="5F9518B9" w14:textId="77777777" w:rsidR="00505DBB" w:rsidRDefault="00505DBB">
      <w:r>
        <w:continuationSeparator/>
      </w:r>
    </w:p>
  </w:footnote>
  <w:footnote w:type="continuationNotice" w:id="1">
    <w:p w14:paraId="097F0DD5" w14:textId="77777777" w:rsidR="00505DBB" w:rsidRDefault="00505D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0"/>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5472606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14B"/>
    <w:rsid w:val="000526C0"/>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AF5"/>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0415"/>
    <w:rsid w:val="000C29D5"/>
    <w:rsid w:val="000C515B"/>
    <w:rsid w:val="000C5B4D"/>
    <w:rsid w:val="000C7697"/>
    <w:rsid w:val="000D0154"/>
    <w:rsid w:val="000D04ED"/>
    <w:rsid w:val="000D0BB3"/>
    <w:rsid w:val="000D1B5B"/>
    <w:rsid w:val="000D29B2"/>
    <w:rsid w:val="000E1E2C"/>
    <w:rsid w:val="000E2A62"/>
    <w:rsid w:val="000E672B"/>
    <w:rsid w:val="000F2D3B"/>
    <w:rsid w:val="000F32E2"/>
    <w:rsid w:val="000F3EE1"/>
    <w:rsid w:val="000F48B5"/>
    <w:rsid w:val="000F5235"/>
    <w:rsid w:val="000F5426"/>
    <w:rsid w:val="000F7D92"/>
    <w:rsid w:val="0010023C"/>
    <w:rsid w:val="001003A4"/>
    <w:rsid w:val="0010062C"/>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6E2"/>
    <w:rsid w:val="0012277B"/>
    <w:rsid w:val="00122DDD"/>
    <w:rsid w:val="0012465D"/>
    <w:rsid w:val="00124AAE"/>
    <w:rsid w:val="0012645A"/>
    <w:rsid w:val="001309EC"/>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56CA"/>
    <w:rsid w:val="001861E5"/>
    <w:rsid w:val="001903B6"/>
    <w:rsid w:val="001908F3"/>
    <w:rsid w:val="00192307"/>
    <w:rsid w:val="001928BF"/>
    <w:rsid w:val="00195966"/>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461"/>
    <w:rsid w:val="002046CB"/>
    <w:rsid w:val="00204DC9"/>
    <w:rsid w:val="002062C0"/>
    <w:rsid w:val="00207497"/>
    <w:rsid w:val="00207E55"/>
    <w:rsid w:val="00210ED0"/>
    <w:rsid w:val="00215130"/>
    <w:rsid w:val="00215C51"/>
    <w:rsid w:val="00216856"/>
    <w:rsid w:val="00217644"/>
    <w:rsid w:val="00221F7E"/>
    <w:rsid w:val="0022235C"/>
    <w:rsid w:val="00223D7E"/>
    <w:rsid w:val="00224A07"/>
    <w:rsid w:val="00224E7C"/>
    <w:rsid w:val="00225B30"/>
    <w:rsid w:val="0022714C"/>
    <w:rsid w:val="00227F8A"/>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28B"/>
    <w:rsid w:val="002762AA"/>
    <w:rsid w:val="00277260"/>
    <w:rsid w:val="00277753"/>
    <w:rsid w:val="00280679"/>
    <w:rsid w:val="002809CD"/>
    <w:rsid w:val="00281516"/>
    <w:rsid w:val="002834D2"/>
    <w:rsid w:val="002837D0"/>
    <w:rsid w:val="00284762"/>
    <w:rsid w:val="0028562D"/>
    <w:rsid w:val="002858A1"/>
    <w:rsid w:val="00285A2F"/>
    <w:rsid w:val="00290916"/>
    <w:rsid w:val="00292304"/>
    <w:rsid w:val="00292796"/>
    <w:rsid w:val="00292887"/>
    <w:rsid w:val="00292AB0"/>
    <w:rsid w:val="00294C13"/>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9CB"/>
    <w:rsid w:val="00371B44"/>
    <w:rsid w:val="00371D04"/>
    <w:rsid w:val="003722D5"/>
    <w:rsid w:val="00372400"/>
    <w:rsid w:val="00373E7B"/>
    <w:rsid w:val="00375DEB"/>
    <w:rsid w:val="003768F1"/>
    <w:rsid w:val="00380AF7"/>
    <w:rsid w:val="00380BC6"/>
    <w:rsid w:val="00381DB1"/>
    <w:rsid w:val="003833A5"/>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6E7A"/>
    <w:rsid w:val="00401B3A"/>
    <w:rsid w:val="00402768"/>
    <w:rsid w:val="004038BD"/>
    <w:rsid w:val="00403D98"/>
    <w:rsid w:val="004044B1"/>
    <w:rsid w:val="004057EF"/>
    <w:rsid w:val="00405BF2"/>
    <w:rsid w:val="0040686D"/>
    <w:rsid w:val="00406E11"/>
    <w:rsid w:val="00407904"/>
    <w:rsid w:val="00413F94"/>
    <w:rsid w:val="0041475F"/>
    <w:rsid w:val="00415360"/>
    <w:rsid w:val="00416A8E"/>
    <w:rsid w:val="004179BF"/>
    <w:rsid w:val="00421170"/>
    <w:rsid w:val="0042132B"/>
    <w:rsid w:val="00426175"/>
    <w:rsid w:val="00426231"/>
    <w:rsid w:val="00426425"/>
    <w:rsid w:val="00426AF2"/>
    <w:rsid w:val="00433519"/>
    <w:rsid w:val="00433A23"/>
    <w:rsid w:val="00434C68"/>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64E2B"/>
    <w:rsid w:val="00470323"/>
    <w:rsid w:val="0047077D"/>
    <w:rsid w:val="00471192"/>
    <w:rsid w:val="00473EA7"/>
    <w:rsid w:val="004748E0"/>
    <w:rsid w:val="004760C0"/>
    <w:rsid w:val="00476980"/>
    <w:rsid w:val="00481F40"/>
    <w:rsid w:val="00481FB2"/>
    <w:rsid w:val="0048258B"/>
    <w:rsid w:val="0048343D"/>
    <w:rsid w:val="004836C9"/>
    <w:rsid w:val="004842A3"/>
    <w:rsid w:val="00487153"/>
    <w:rsid w:val="004903FF"/>
    <w:rsid w:val="00493056"/>
    <w:rsid w:val="004931DD"/>
    <w:rsid w:val="004941AF"/>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C7E0F"/>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234"/>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4AC"/>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5608"/>
    <w:rsid w:val="0058696E"/>
    <w:rsid w:val="00590DD7"/>
    <w:rsid w:val="00590FF5"/>
    <w:rsid w:val="00591415"/>
    <w:rsid w:val="0059227B"/>
    <w:rsid w:val="00594BE3"/>
    <w:rsid w:val="005A10A2"/>
    <w:rsid w:val="005A44A8"/>
    <w:rsid w:val="005A65B3"/>
    <w:rsid w:val="005A70F1"/>
    <w:rsid w:val="005B0966"/>
    <w:rsid w:val="005B1299"/>
    <w:rsid w:val="005B21AB"/>
    <w:rsid w:val="005B2205"/>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37E4B"/>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895"/>
    <w:rsid w:val="006910DA"/>
    <w:rsid w:val="00691F54"/>
    <w:rsid w:val="00692DA9"/>
    <w:rsid w:val="0069398D"/>
    <w:rsid w:val="00693AC5"/>
    <w:rsid w:val="00694899"/>
    <w:rsid w:val="0069495C"/>
    <w:rsid w:val="006A7F4E"/>
    <w:rsid w:val="006B1B49"/>
    <w:rsid w:val="006B57AB"/>
    <w:rsid w:val="006B59BD"/>
    <w:rsid w:val="006B5DBA"/>
    <w:rsid w:val="006B66E4"/>
    <w:rsid w:val="006B795D"/>
    <w:rsid w:val="006C09F0"/>
    <w:rsid w:val="006C2449"/>
    <w:rsid w:val="006C47EF"/>
    <w:rsid w:val="006C4B22"/>
    <w:rsid w:val="006C6555"/>
    <w:rsid w:val="006C77B0"/>
    <w:rsid w:val="006C7B9A"/>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4182"/>
    <w:rsid w:val="006E7EE7"/>
    <w:rsid w:val="006F0351"/>
    <w:rsid w:val="006F1CD3"/>
    <w:rsid w:val="006F2C11"/>
    <w:rsid w:val="006F4930"/>
    <w:rsid w:val="006F6984"/>
    <w:rsid w:val="006F6BD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08E2"/>
    <w:rsid w:val="007416CA"/>
    <w:rsid w:val="007418E8"/>
    <w:rsid w:val="007420C7"/>
    <w:rsid w:val="00742EAC"/>
    <w:rsid w:val="00744129"/>
    <w:rsid w:val="007447B4"/>
    <w:rsid w:val="0074542A"/>
    <w:rsid w:val="007454E8"/>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2AB9"/>
    <w:rsid w:val="00773672"/>
    <w:rsid w:val="007740E0"/>
    <w:rsid w:val="007769F5"/>
    <w:rsid w:val="00776B96"/>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318B"/>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5AE"/>
    <w:rsid w:val="007F2603"/>
    <w:rsid w:val="007F300B"/>
    <w:rsid w:val="007F5BCD"/>
    <w:rsid w:val="007F65D0"/>
    <w:rsid w:val="007F73C9"/>
    <w:rsid w:val="008010BF"/>
    <w:rsid w:val="008014C3"/>
    <w:rsid w:val="00801D90"/>
    <w:rsid w:val="0080363E"/>
    <w:rsid w:val="00804880"/>
    <w:rsid w:val="00805224"/>
    <w:rsid w:val="00810377"/>
    <w:rsid w:val="00810507"/>
    <w:rsid w:val="0081121E"/>
    <w:rsid w:val="008115CC"/>
    <w:rsid w:val="00811DBA"/>
    <w:rsid w:val="00815245"/>
    <w:rsid w:val="008168DF"/>
    <w:rsid w:val="00816AA0"/>
    <w:rsid w:val="0082073E"/>
    <w:rsid w:val="00821C0F"/>
    <w:rsid w:val="00823079"/>
    <w:rsid w:val="0082410B"/>
    <w:rsid w:val="008251AF"/>
    <w:rsid w:val="00825818"/>
    <w:rsid w:val="00825B28"/>
    <w:rsid w:val="008262BF"/>
    <w:rsid w:val="0083095B"/>
    <w:rsid w:val="008326F7"/>
    <w:rsid w:val="00832E9B"/>
    <w:rsid w:val="00834C40"/>
    <w:rsid w:val="00836488"/>
    <w:rsid w:val="00837AC0"/>
    <w:rsid w:val="008403BE"/>
    <w:rsid w:val="0084081A"/>
    <w:rsid w:val="0084677A"/>
    <w:rsid w:val="00846B7F"/>
    <w:rsid w:val="008476E6"/>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40E"/>
    <w:rsid w:val="008A099E"/>
    <w:rsid w:val="008A10C4"/>
    <w:rsid w:val="008A134D"/>
    <w:rsid w:val="008A1BD2"/>
    <w:rsid w:val="008A1D5A"/>
    <w:rsid w:val="008A2086"/>
    <w:rsid w:val="008A2C19"/>
    <w:rsid w:val="008A4942"/>
    <w:rsid w:val="008A6B7D"/>
    <w:rsid w:val="008B0248"/>
    <w:rsid w:val="008B2B16"/>
    <w:rsid w:val="008B4130"/>
    <w:rsid w:val="008B4820"/>
    <w:rsid w:val="008B5F26"/>
    <w:rsid w:val="008C2BE3"/>
    <w:rsid w:val="008C3B5C"/>
    <w:rsid w:val="008C4E70"/>
    <w:rsid w:val="008C71B0"/>
    <w:rsid w:val="008D1704"/>
    <w:rsid w:val="008D191D"/>
    <w:rsid w:val="008D1AF7"/>
    <w:rsid w:val="008D32A7"/>
    <w:rsid w:val="008D34BC"/>
    <w:rsid w:val="008D3F9F"/>
    <w:rsid w:val="008E0264"/>
    <w:rsid w:val="008E2405"/>
    <w:rsid w:val="008E286A"/>
    <w:rsid w:val="008E48AA"/>
    <w:rsid w:val="008E5E96"/>
    <w:rsid w:val="008E64D5"/>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01C1"/>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6A41"/>
    <w:rsid w:val="00987A02"/>
    <w:rsid w:val="00992312"/>
    <w:rsid w:val="00997EE7"/>
    <w:rsid w:val="009A1183"/>
    <w:rsid w:val="009A397A"/>
    <w:rsid w:val="009A3CD2"/>
    <w:rsid w:val="009A56D7"/>
    <w:rsid w:val="009A604F"/>
    <w:rsid w:val="009A6585"/>
    <w:rsid w:val="009A6F57"/>
    <w:rsid w:val="009A7AAE"/>
    <w:rsid w:val="009B015F"/>
    <w:rsid w:val="009B1921"/>
    <w:rsid w:val="009B1A51"/>
    <w:rsid w:val="009B47B8"/>
    <w:rsid w:val="009B4DCD"/>
    <w:rsid w:val="009B6468"/>
    <w:rsid w:val="009B6FA1"/>
    <w:rsid w:val="009B7B92"/>
    <w:rsid w:val="009C0DED"/>
    <w:rsid w:val="009C100A"/>
    <w:rsid w:val="009C1189"/>
    <w:rsid w:val="009C123B"/>
    <w:rsid w:val="009C27CE"/>
    <w:rsid w:val="009C4243"/>
    <w:rsid w:val="009C5DE7"/>
    <w:rsid w:val="009C75E2"/>
    <w:rsid w:val="009D194D"/>
    <w:rsid w:val="009D1DAA"/>
    <w:rsid w:val="009D2B0E"/>
    <w:rsid w:val="009D313B"/>
    <w:rsid w:val="009D3B09"/>
    <w:rsid w:val="009D61D2"/>
    <w:rsid w:val="009D7E43"/>
    <w:rsid w:val="009E008F"/>
    <w:rsid w:val="009E1181"/>
    <w:rsid w:val="009E3B35"/>
    <w:rsid w:val="009E472B"/>
    <w:rsid w:val="009E4C4B"/>
    <w:rsid w:val="009E71C2"/>
    <w:rsid w:val="009E7EE4"/>
    <w:rsid w:val="009E7EF8"/>
    <w:rsid w:val="009F17DD"/>
    <w:rsid w:val="009F3B90"/>
    <w:rsid w:val="009F3BB8"/>
    <w:rsid w:val="009F4115"/>
    <w:rsid w:val="009F5FED"/>
    <w:rsid w:val="009F60E8"/>
    <w:rsid w:val="009F74C3"/>
    <w:rsid w:val="009F77C1"/>
    <w:rsid w:val="009F7A09"/>
    <w:rsid w:val="009F7C79"/>
    <w:rsid w:val="00A0004A"/>
    <w:rsid w:val="00A002CE"/>
    <w:rsid w:val="00A01F67"/>
    <w:rsid w:val="00A026C0"/>
    <w:rsid w:val="00A02B64"/>
    <w:rsid w:val="00A03812"/>
    <w:rsid w:val="00A04854"/>
    <w:rsid w:val="00A049C7"/>
    <w:rsid w:val="00A0629E"/>
    <w:rsid w:val="00A141D5"/>
    <w:rsid w:val="00A146C6"/>
    <w:rsid w:val="00A15463"/>
    <w:rsid w:val="00A1647B"/>
    <w:rsid w:val="00A17482"/>
    <w:rsid w:val="00A17C7B"/>
    <w:rsid w:val="00A20ED6"/>
    <w:rsid w:val="00A22372"/>
    <w:rsid w:val="00A24B0C"/>
    <w:rsid w:val="00A252CA"/>
    <w:rsid w:val="00A25C61"/>
    <w:rsid w:val="00A26C91"/>
    <w:rsid w:val="00A30592"/>
    <w:rsid w:val="00A30F03"/>
    <w:rsid w:val="00A3263D"/>
    <w:rsid w:val="00A327B0"/>
    <w:rsid w:val="00A32A43"/>
    <w:rsid w:val="00A332A1"/>
    <w:rsid w:val="00A3343E"/>
    <w:rsid w:val="00A3445B"/>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00D0"/>
    <w:rsid w:val="00A7281A"/>
    <w:rsid w:val="00A73848"/>
    <w:rsid w:val="00A7472A"/>
    <w:rsid w:val="00A74AFD"/>
    <w:rsid w:val="00A750BF"/>
    <w:rsid w:val="00A77C5A"/>
    <w:rsid w:val="00A81552"/>
    <w:rsid w:val="00A81A33"/>
    <w:rsid w:val="00A842E9"/>
    <w:rsid w:val="00A849CA"/>
    <w:rsid w:val="00A84A94"/>
    <w:rsid w:val="00A84E73"/>
    <w:rsid w:val="00A851D3"/>
    <w:rsid w:val="00A8720F"/>
    <w:rsid w:val="00A90F75"/>
    <w:rsid w:val="00A91996"/>
    <w:rsid w:val="00A933DC"/>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C96"/>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551A"/>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15F"/>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4C96"/>
    <w:rsid w:val="00C151C6"/>
    <w:rsid w:val="00C15C22"/>
    <w:rsid w:val="00C16E2F"/>
    <w:rsid w:val="00C212A2"/>
    <w:rsid w:val="00C22D17"/>
    <w:rsid w:val="00C23CE1"/>
    <w:rsid w:val="00C24764"/>
    <w:rsid w:val="00C24957"/>
    <w:rsid w:val="00C24A61"/>
    <w:rsid w:val="00C25A51"/>
    <w:rsid w:val="00C2670F"/>
    <w:rsid w:val="00C26BB2"/>
    <w:rsid w:val="00C27A66"/>
    <w:rsid w:val="00C312CC"/>
    <w:rsid w:val="00C319AC"/>
    <w:rsid w:val="00C323F6"/>
    <w:rsid w:val="00C32F26"/>
    <w:rsid w:val="00C344AE"/>
    <w:rsid w:val="00C36026"/>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1BE7"/>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BC9"/>
    <w:rsid w:val="00C94F55"/>
    <w:rsid w:val="00C954B8"/>
    <w:rsid w:val="00C9571A"/>
    <w:rsid w:val="00C96022"/>
    <w:rsid w:val="00C9671F"/>
    <w:rsid w:val="00C969C1"/>
    <w:rsid w:val="00C96CD0"/>
    <w:rsid w:val="00CA51B3"/>
    <w:rsid w:val="00CA5E7D"/>
    <w:rsid w:val="00CA7D62"/>
    <w:rsid w:val="00CB07A8"/>
    <w:rsid w:val="00CB3DBA"/>
    <w:rsid w:val="00CB44DA"/>
    <w:rsid w:val="00CB6D74"/>
    <w:rsid w:val="00CC0492"/>
    <w:rsid w:val="00CC092E"/>
    <w:rsid w:val="00CC0B6A"/>
    <w:rsid w:val="00CC0E24"/>
    <w:rsid w:val="00CC16E6"/>
    <w:rsid w:val="00CC4E0C"/>
    <w:rsid w:val="00CC5A6A"/>
    <w:rsid w:val="00CD444E"/>
    <w:rsid w:val="00CD4987"/>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4F3D"/>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1365"/>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D11"/>
    <w:rsid w:val="00E26F73"/>
    <w:rsid w:val="00E276B9"/>
    <w:rsid w:val="00E27745"/>
    <w:rsid w:val="00E30155"/>
    <w:rsid w:val="00E32917"/>
    <w:rsid w:val="00E33752"/>
    <w:rsid w:val="00E33963"/>
    <w:rsid w:val="00E37632"/>
    <w:rsid w:val="00E37F4E"/>
    <w:rsid w:val="00E40CED"/>
    <w:rsid w:val="00E41842"/>
    <w:rsid w:val="00E426F1"/>
    <w:rsid w:val="00E43844"/>
    <w:rsid w:val="00E45501"/>
    <w:rsid w:val="00E4794F"/>
    <w:rsid w:val="00E500D9"/>
    <w:rsid w:val="00E50D43"/>
    <w:rsid w:val="00E51EDF"/>
    <w:rsid w:val="00E52BB5"/>
    <w:rsid w:val="00E54A31"/>
    <w:rsid w:val="00E54E1A"/>
    <w:rsid w:val="00E563A0"/>
    <w:rsid w:val="00E60F0A"/>
    <w:rsid w:val="00E621AB"/>
    <w:rsid w:val="00E6228B"/>
    <w:rsid w:val="00E643B3"/>
    <w:rsid w:val="00E6444B"/>
    <w:rsid w:val="00E66535"/>
    <w:rsid w:val="00E66ED1"/>
    <w:rsid w:val="00E66F24"/>
    <w:rsid w:val="00E7257F"/>
    <w:rsid w:val="00E732F6"/>
    <w:rsid w:val="00E7535A"/>
    <w:rsid w:val="00E80519"/>
    <w:rsid w:val="00E823E2"/>
    <w:rsid w:val="00E9183E"/>
    <w:rsid w:val="00E91FE1"/>
    <w:rsid w:val="00E95B7C"/>
    <w:rsid w:val="00E96BD2"/>
    <w:rsid w:val="00E96F69"/>
    <w:rsid w:val="00EA40F8"/>
    <w:rsid w:val="00EA445A"/>
    <w:rsid w:val="00EA46FD"/>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42"/>
    <w:rsid w:val="00EC781B"/>
    <w:rsid w:val="00ED042E"/>
    <w:rsid w:val="00ED0A55"/>
    <w:rsid w:val="00ED0F1A"/>
    <w:rsid w:val="00ED4954"/>
    <w:rsid w:val="00ED4992"/>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573C"/>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163C"/>
    <w:rsid w:val="00F42116"/>
    <w:rsid w:val="00F42206"/>
    <w:rsid w:val="00F440FA"/>
    <w:rsid w:val="00F445E9"/>
    <w:rsid w:val="00F45BC8"/>
    <w:rsid w:val="00F46FE9"/>
    <w:rsid w:val="00F504CC"/>
    <w:rsid w:val="00F51241"/>
    <w:rsid w:val="00F524A3"/>
    <w:rsid w:val="00F543E5"/>
    <w:rsid w:val="00F579D0"/>
    <w:rsid w:val="00F57B1F"/>
    <w:rsid w:val="00F633AC"/>
    <w:rsid w:val="00F6372C"/>
    <w:rsid w:val="00F642E3"/>
    <w:rsid w:val="00F6445E"/>
    <w:rsid w:val="00F65255"/>
    <w:rsid w:val="00F65638"/>
    <w:rsid w:val="00F65FAA"/>
    <w:rsid w:val="00F67A1C"/>
    <w:rsid w:val="00F67E6C"/>
    <w:rsid w:val="00F70700"/>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226F"/>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617B"/>
    <w:rsid w:val="00FC7D0A"/>
    <w:rsid w:val="00FD07C6"/>
    <w:rsid w:val="00FD384D"/>
    <w:rsid w:val="00FD4AB3"/>
    <w:rsid w:val="00FD6821"/>
    <w:rsid w:val="00FD6B54"/>
    <w:rsid w:val="00FD6E7E"/>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2551120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8951872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063846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7462533">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documentManagement/types"/>
    <ds:schemaRef ds:uri="http://purl.org/dc/elements/1.1/"/>
    <ds:schemaRef ds:uri="http://www.w3.org/XML/1998/namespace"/>
    <ds:schemaRef ds:uri="http://purl.org/dc/dcmitype/"/>
    <ds:schemaRef ds:uri="23a22248-acb0-4303-bd1b-c36b2527d0a2"/>
    <ds:schemaRef ds:uri="e32f50e1-6846-4d7d-ad60-ccd6877e6c5e"/>
    <ds:schemaRef ds:uri="http://purl.org/dc/terms/"/>
    <ds:schemaRef ds:uri="http://schemas.microsoft.com/office/infopath/2007/PartnerControls"/>
    <ds:schemaRef ds:uri="http://schemas.microsoft.com/office/2006/metadata/properties"/>
    <ds:schemaRef ds:uri="http://schemas.openxmlformats.org/package/2006/metadata/core-properties"/>
    <ds:schemaRef ds:uri="http://schemas.microsoft.com/sharepoint/v4"/>
    <ds:schemaRef ds:uri="5a888943-97ca-4c93-b605-714bb5e9e285"/>
  </ds:schemaRefs>
</ds:datastoreItem>
</file>

<file path=customXml/itemProps3.xml><?xml version="1.0" encoding="utf-8"?>
<ds:datastoreItem xmlns:ds="http://schemas.openxmlformats.org/officeDocument/2006/customXml" ds:itemID="{3A0F687D-7040-4C03-8115-A2008E021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431</TotalTime>
  <Pages>4</Pages>
  <Words>2571</Words>
  <Characters>12651</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Mike Starsinic</cp:lastModifiedBy>
  <cp:revision>28</cp:revision>
  <cp:lastPrinted>1900-01-01T17:00:00Z</cp:lastPrinted>
  <dcterms:created xsi:type="dcterms:W3CDTF">2025-07-15T14:20:00Z</dcterms:created>
  <dcterms:modified xsi:type="dcterms:W3CDTF">2025-08-15T15:35:00Z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